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A678"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66A65C1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1C82C7B" w14:textId="77777777" w:rsidR="008656FB" w:rsidRPr="00035744" w:rsidRDefault="008656FB"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75F0E32" w14:textId="77777777" w:rsidR="008656FB" w:rsidRPr="00035744" w:rsidRDefault="008656FB"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EAD19FF" w14:textId="77777777" w:rsidR="006C5D0E" w:rsidRDefault="006C5D0E" w:rsidP="006C5D0E"/>
    <w:p w14:paraId="71CAFB4A" w14:textId="77777777" w:rsidR="006C5D0E" w:rsidRDefault="006C5D0E" w:rsidP="006C5D0E"/>
    <w:p w14:paraId="131733CE" w14:textId="77777777" w:rsidR="006C5D0E" w:rsidRDefault="006C5D0E" w:rsidP="006C5D0E"/>
    <w:p w14:paraId="7C2B2B4B" w14:textId="77777777" w:rsidR="006C5D0E" w:rsidRDefault="006C5D0E" w:rsidP="00057392"/>
    <w:p w14:paraId="1F28C4B3" w14:textId="77777777" w:rsidR="006C5D0E" w:rsidRDefault="006C5D0E" w:rsidP="006C5D0E"/>
    <w:p w14:paraId="7A0EC298" w14:textId="77777777" w:rsidR="00F27C34" w:rsidRDefault="00F27C34" w:rsidP="006C5D0E"/>
    <w:p w14:paraId="234C2A92" w14:textId="77777777" w:rsidR="00F27C34" w:rsidRPr="00BB1837" w:rsidRDefault="00F27C34" w:rsidP="006C5D0E">
      <w:pPr>
        <w:rPr>
          <w:rStyle w:val="xStyle14ptBold"/>
          <w:rFonts w:eastAsia="Times New Roman"/>
          <w:color w:val="FF0000"/>
          <w:szCs w:val="20"/>
        </w:rPr>
      </w:pPr>
    </w:p>
    <w:p w14:paraId="3C09E580" w14:textId="775407D9" w:rsidR="006C5D0E" w:rsidRPr="00BB1837" w:rsidRDefault="00BB1837" w:rsidP="006C5D0E">
      <w:pPr>
        <w:rPr>
          <w:rStyle w:val="xStyle14ptBold"/>
          <w:rFonts w:eastAsia="Times New Roman"/>
          <w:color w:val="FF0000"/>
          <w:szCs w:val="20"/>
        </w:rPr>
      </w:pPr>
      <w:r w:rsidRPr="00BB1837">
        <w:rPr>
          <w:rStyle w:val="xStyle14ptBold"/>
          <w:rFonts w:eastAsia="Times New Roman"/>
          <w:color w:val="FF0000"/>
          <w:szCs w:val="20"/>
        </w:rPr>
        <w:t>EXPIRED</w:t>
      </w:r>
    </w:p>
    <w:p w14:paraId="62B63DC2"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3804DF" w:rsidRPr="003804DF">
            <w:rPr>
              <w:rStyle w:val="CommentReference"/>
              <w:rFonts w:ascii="Calibri" w:hAnsi="Calibri"/>
              <w:sz w:val="28"/>
            </w:rPr>
            <w:t>90856 Version 2</w:t>
          </w:r>
        </w:sdtContent>
      </w:sdt>
    </w:p>
    <w:p w14:paraId="046C28A7"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573E30">
            <w:rPr>
              <w:rStyle w:val="VPField14pt"/>
            </w:rPr>
            <w:t>Show understanding of visual and/or oral text(s) through close viewing and/or listening, using supporting evidence</w:t>
          </w:r>
        </w:sdtContent>
      </w:sdt>
    </w:p>
    <w:p w14:paraId="446034BB"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573E30">
            <w:rPr>
              <w:rStyle w:val="VPField14pt"/>
            </w:rPr>
            <w:t>1</w:t>
          </w:r>
        </w:sdtContent>
      </w:sdt>
    </w:p>
    <w:p w14:paraId="39D3CE43" w14:textId="77777777" w:rsidR="001729AB" w:rsidRPr="00F27C34" w:rsidRDefault="003E653C" w:rsidP="00846159">
      <w:pPr>
        <w:tabs>
          <w:tab w:val="left" w:pos="2835"/>
        </w:tabs>
        <w:rPr>
          <w:rStyle w:val="xStyle14pt"/>
        </w:rPr>
      </w:pPr>
      <w:r w:rsidRPr="00F27C34">
        <w:rPr>
          <w:rStyle w:val="xStyle14ptBold"/>
        </w:rPr>
        <w:t>Credits:</w:t>
      </w:r>
      <w:r w:rsidRPr="00F27C34">
        <w:rPr>
          <w:rStyle w:val="xStyle14ptBold"/>
        </w:rPr>
        <w:tab/>
      </w:r>
      <w:r w:rsidR="004017DE">
        <w:rPr>
          <w:rStyle w:val="VPField14pt"/>
        </w:rPr>
        <w:t>3</w:t>
      </w:r>
    </w:p>
    <w:p w14:paraId="0D9CC280" w14:textId="77777777" w:rsidR="004017DE" w:rsidRPr="00F27C34" w:rsidRDefault="004017DE" w:rsidP="004017DE">
      <w:pPr>
        <w:tabs>
          <w:tab w:val="left" w:pos="2835"/>
        </w:tabs>
        <w:rPr>
          <w:rStyle w:val="xStyle14pt"/>
        </w:rPr>
      </w:pPr>
      <w:r>
        <w:rPr>
          <w:rStyle w:val="xStyle14ptBold"/>
        </w:rPr>
        <w:t>Resource title</w:t>
      </w:r>
      <w:r w:rsidRPr="00F27C34">
        <w:rPr>
          <w:rStyle w:val="xStyle14ptBold"/>
        </w:rPr>
        <w:t>:</w:t>
      </w:r>
      <w:r>
        <w:rPr>
          <w:rStyle w:val="xStyle14ptBold"/>
        </w:rPr>
        <w:tab/>
      </w:r>
      <w:r w:rsidR="00570323" w:rsidRPr="00570323">
        <w:rPr>
          <w:rStyle w:val="VPField14pt"/>
        </w:rPr>
        <w:t>Hair, there, and everywhere</w:t>
      </w:r>
    </w:p>
    <w:p w14:paraId="51DE5A07"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573E30">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573E30">
            <w:rPr>
              <w:rStyle w:val="VPField14pt"/>
            </w:rPr>
            <w:t>1.11</w:t>
          </w:r>
          <w:r w:rsidR="003804DF">
            <w:rPr>
              <w:rStyle w:val="VPField14pt"/>
            </w:rPr>
            <w:t xml:space="preserve"> v2</w:t>
          </w:r>
        </w:sdtContent>
      </w:sdt>
    </w:p>
    <w:p w14:paraId="5A309ADA"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2F07B8">
            <w:rPr>
              <w:rStyle w:val="VPField14pt"/>
            </w:rPr>
            <w:t>Services</w:t>
          </w:r>
          <w:r w:rsidR="004017DE">
            <w:rPr>
              <w:rStyle w:val="VPField14pt"/>
            </w:rPr>
            <w:t xml:space="preserve"> Industries</w:t>
          </w:r>
        </w:sdtContent>
      </w:sdt>
    </w:p>
    <w:p w14:paraId="15B19502" w14:textId="77777777" w:rsidR="007534F7" w:rsidRPr="00F27C34" w:rsidRDefault="007534F7" w:rsidP="006C5D0E">
      <w:pPr>
        <w:tabs>
          <w:tab w:val="left" w:pos="2835"/>
        </w:tabs>
        <w:rPr>
          <w:rStyle w:val="xStyle14pt"/>
        </w:rPr>
      </w:pPr>
    </w:p>
    <w:p w14:paraId="58AE3236" w14:textId="77777777" w:rsidR="004B6469" w:rsidRPr="00F27C34" w:rsidRDefault="004B6469" w:rsidP="006C5D0E">
      <w:pPr>
        <w:tabs>
          <w:tab w:val="left" w:pos="2835"/>
        </w:tabs>
        <w:rPr>
          <w:rStyle w:val="xStyle14pt"/>
        </w:rPr>
      </w:pPr>
    </w:p>
    <w:p w14:paraId="2DC91C35"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EF835E8" w14:textId="77777777">
        <w:trPr>
          <w:trHeight w:val="317"/>
        </w:trPr>
        <w:tc>
          <w:tcPr>
            <w:tcW w:w="1615" w:type="pct"/>
            <w:shd w:val="clear" w:color="auto" w:fill="auto"/>
          </w:tcPr>
          <w:p w14:paraId="174BE7E3"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60B9FA5" w14:textId="77777777" w:rsidR="003804DF" w:rsidRPr="00F6222A" w:rsidRDefault="003804DF" w:rsidP="003804DF">
            <w:pPr>
              <w:rPr>
                <w:lang w:val="en-GB"/>
              </w:rPr>
            </w:pPr>
            <w:r>
              <w:rPr>
                <w:lang w:val="en-GB"/>
              </w:rPr>
              <w:t>February</w:t>
            </w:r>
            <w:r w:rsidRPr="00F6222A">
              <w:rPr>
                <w:lang w:val="en-GB"/>
              </w:rPr>
              <w:t xml:space="preserve"> </w:t>
            </w:r>
            <w:r>
              <w:rPr>
                <w:lang w:val="en-GB"/>
              </w:rPr>
              <w:t>2015 Version 2</w:t>
            </w:r>
          </w:p>
          <w:p w14:paraId="16F84EEA" w14:textId="77777777" w:rsidR="00F6222A" w:rsidRPr="00F6222A" w:rsidRDefault="00F6222A" w:rsidP="003804DF">
            <w:pPr>
              <w:rPr>
                <w:lang w:val="en-GB"/>
              </w:rPr>
            </w:pPr>
            <w:r w:rsidRPr="00F6222A">
              <w:rPr>
                <w:lang w:val="en-GB"/>
              </w:rPr>
              <w:t xml:space="preserve">To support internal assessment from </w:t>
            </w:r>
            <w:r>
              <w:rPr>
                <w:lang w:val="en-GB"/>
              </w:rPr>
              <w:t>201</w:t>
            </w:r>
            <w:r w:rsidR="003804DF">
              <w:rPr>
                <w:lang w:val="en-GB"/>
              </w:rPr>
              <w:t>5</w:t>
            </w:r>
          </w:p>
        </w:tc>
      </w:tr>
      <w:tr w:rsidR="007534F7" w:rsidRPr="00A24B20" w14:paraId="11054A3D" w14:textId="77777777">
        <w:trPr>
          <w:trHeight w:val="317"/>
        </w:trPr>
        <w:tc>
          <w:tcPr>
            <w:tcW w:w="1615" w:type="pct"/>
            <w:shd w:val="clear" w:color="auto" w:fill="auto"/>
          </w:tcPr>
          <w:p w14:paraId="2338E963" w14:textId="77777777" w:rsidR="007534F7" w:rsidRPr="00A24B20" w:rsidRDefault="007534F7" w:rsidP="007534F7">
            <w:r w:rsidRPr="00A24B20">
              <w:rPr>
                <w:lang w:val="en-GB"/>
              </w:rPr>
              <w:t>Quality assurance status</w:t>
            </w:r>
          </w:p>
        </w:tc>
        <w:tc>
          <w:tcPr>
            <w:tcW w:w="3385" w:type="pct"/>
            <w:shd w:val="clear" w:color="auto" w:fill="auto"/>
          </w:tcPr>
          <w:p w14:paraId="595E4837" w14:textId="77777777" w:rsidR="007534F7" w:rsidRPr="00A24B20" w:rsidRDefault="007534F7" w:rsidP="003804DF">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3804DF">
              <w:t>02</w:t>
            </w:r>
            <w:r w:rsidRPr="0031555D">
              <w:t>-201</w:t>
            </w:r>
            <w:r w:rsidR="003804DF">
              <w:t>5</w:t>
            </w:r>
            <w:r w:rsidRPr="0031555D">
              <w:t>-</w:t>
            </w:r>
            <w:r w:rsidR="00B466E4">
              <w:t>90856</w:t>
            </w:r>
            <w:r w:rsidRPr="0031555D">
              <w:t>-</w:t>
            </w:r>
            <w:r w:rsidR="003804DF">
              <w:t>02</w:t>
            </w:r>
            <w:r w:rsidRPr="0031555D">
              <w:t>-</w:t>
            </w:r>
            <w:r w:rsidR="00B466E4">
              <w:t>7</w:t>
            </w:r>
            <w:r w:rsidR="003804DF">
              <w:t>240</w:t>
            </w:r>
          </w:p>
        </w:tc>
      </w:tr>
      <w:sdt>
        <w:sdtPr>
          <w:id w:val="54382192"/>
          <w:lock w:val="sdtContentLocked"/>
          <w:placeholder>
            <w:docPart w:val="DefaultPlaceholder_22675703"/>
          </w:placeholder>
        </w:sdtPr>
        <w:sdtContent>
          <w:tr w:rsidR="007534F7" w:rsidRPr="00A24B20" w14:paraId="4EDFD76F" w14:textId="77777777">
            <w:trPr>
              <w:trHeight w:val="379"/>
            </w:trPr>
            <w:tc>
              <w:tcPr>
                <w:tcW w:w="1615" w:type="pct"/>
                <w:shd w:val="clear" w:color="auto" w:fill="auto"/>
              </w:tcPr>
              <w:p w14:paraId="12FDBAFD" w14:textId="77777777" w:rsidR="007534F7" w:rsidRPr="00A24B20" w:rsidRDefault="007534F7" w:rsidP="007534F7">
                <w:r w:rsidRPr="00A24B20">
                  <w:t>Authenticity of evidence</w:t>
                </w:r>
              </w:p>
            </w:tc>
            <w:tc>
              <w:tcPr>
                <w:tcW w:w="3385" w:type="pct"/>
                <w:shd w:val="clear" w:color="auto" w:fill="auto"/>
              </w:tcPr>
              <w:p w14:paraId="2AFB318F"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1A916E4"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C589669"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D8F44AF" w14:textId="77777777" w:rsidR="0007554D" w:rsidRDefault="0007554D" w:rsidP="0007554D">
      <w:pPr>
        <w:pStyle w:val="VPARBoxedHeading"/>
      </w:pPr>
      <w:r>
        <w:lastRenderedPageBreak/>
        <w:t>Vocational Pathway Assessment Resource</w:t>
      </w:r>
    </w:p>
    <w:p w14:paraId="2C4AE83C"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3E30">
            <w:t>90856</w:t>
          </w:r>
        </w:sdtContent>
      </w:sdt>
    </w:p>
    <w:p w14:paraId="50BC069C"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3E30">
            <w:t>Show understanding of visual and/or oral text(s) through close viewing and/or listening, using supporting evidence</w:t>
          </w:r>
        </w:sdtContent>
      </w:sdt>
    </w:p>
    <w:p w14:paraId="58566D1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573E30">
            <w:t>1</w:t>
          </w:r>
        </w:sdtContent>
      </w:sdt>
    </w:p>
    <w:p w14:paraId="06A39360"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573E30">
            <w:t>3</w:t>
          </w:r>
        </w:sdtContent>
      </w:sdt>
    </w:p>
    <w:p w14:paraId="4C598E0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8656FB" w:rsidRPr="00570323">
            <w:t>Hair, there, and everywhere</w:t>
          </w:r>
        </w:sdtContent>
      </w:sdt>
    </w:p>
    <w:p w14:paraId="22ABBA88"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3E30">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573E30">
            <w:t>1.11</w:t>
          </w:r>
          <w:r w:rsidR="003804DF">
            <w:t xml:space="preserve"> v2</w:t>
          </w:r>
        </w:sdtContent>
      </w:sdt>
    </w:p>
    <w:p w14:paraId="311FA828"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2F07B8">
            <w:t>Services</w:t>
          </w:r>
          <w:r w:rsidR="004017DE">
            <w:t xml:space="preserve"> Industries</w:t>
          </w:r>
        </w:sdtContent>
      </w:sdt>
    </w:p>
    <w:p w14:paraId="2682DB94" w14:textId="77777777" w:rsidR="00E053F6" w:rsidRDefault="00E053F6" w:rsidP="002E5928">
      <w:pPr>
        <w:pStyle w:val="VPAELBannerAfter8pt"/>
      </w:pPr>
      <w:r>
        <w:t>Learner instructions</w:t>
      </w:r>
    </w:p>
    <w:p w14:paraId="052E7677" w14:textId="77777777" w:rsidR="00E053F6" w:rsidRDefault="00E053F6" w:rsidP="00E053F6">
      <w:pPr>
        <w:pStyle w:val="Heading1"/>
      </w:pPr>
      <w:r>
        <w:t>Introduction</w:t>
      </w:r>
    </w:p>
    <w:p w14:paraId="62836176" w14:textId="77777777" w:rsidR="00E469E6" w:rsidRDefault="00E053F6" w:rsidP="007017EA">
      <w:r>
        <w:t xml:space="preserve">This assessment activity requires you to </w:t>
      </w:r>
      <w:r w:rsidR="00E469E6">
        <w:t>show your understanding of</w:t>
      </w:r>
      <w:r w:rsidR="00573E30">
        <w:t xml:space="preserve"> a visual text </w:t>
      </w:r>
      <w:r w:rsidR="00570323">
        <w:t xml:space="preserve">about hair styling </w:t>
      </w:r>
      <w:r w:rsidR="00F63B7A">
        <w:t xml:space="preserve">through close viewing and supporting evidence. </w:t>
      </w:r>
      <w:r>
        <w:t xml:space="preserve">You are going to be assessed on </w:t>
      </w:r>
      <w:r w:rsidR="00E469E6">
        <w:t xml:space="preserve">how </w:t>
      </w:r>
      <w:r w:rsidR="00570323">
        <w:t xml:space="preserve">well </w:t>
      </w:r>
      <w:r w:rsidR="00E469E6">
        <w:t>you show perceptive understand</w:t>
      </w:r>
      <w:r w:rsidR="00DB286B">
        <w:t>ing</w:t>
      </w:r>
      <w:r w:rsidR="00E469E6">
        <w:t xml:space="preserve"> of visual text</w:t>
      </w:r>
      <w:r w:rsidR="00E84FCD">
        <w:t>(s)</w:t>
      </w:r>
      <w:r w:rsidR="00E469E6">
        <w:t xml:space="preserve"> </w:t>
      </w:r>
      <w:r w:rsidR="002C2A89">
        <w:t xml:space="preserve">on hair styling and fashion, </w:t>
      </w:r>
      <w:r w:rsidR="00E469E6">
        <w:t>through close viewing, using supporting evidence.</w:t>
      </w:r>
    </w:p>
    <w:p w14:paraId="653EC87A" w14:textId="77777777" w:rsidR="00E053F6" w:rsidRDefault="00B320A2" w:rsidP="007017EA">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349DDDA4"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274CB6F2" w14:textId="77777777" w:rsidR="00E053F6" w:rsidRDefault="00B320A2" w:rsidP="00B320A2">
      <w:pPr>
        <w:pStyle w:val="Heading1"/>
      </w:pPr>
      <w:r>
        <w:t>Task</w:t>
      </w:r>
    </w:p>
    <w:p w14:paraId="451317A3" w14:textId="77777777" w:rsidR="00CD4012" w:rsidRDefault="001E433D" w:rsidP="00CD4012">
      <w:pPr>
        <w:rPr>
          <w:lang w:eastAsia="en-NZ"/>
        </w:rPr>
      </w:pPr>
      <w:r>
        <w:rPr>
          <w:lang w:eastAsia="en-NZ"/>
        </w:rPr>
        <w:t>Working in the image industry you have been discussing the need for effective advertising campaigns to inc</w:t>
      </w:r>
      <w:r w:rsidR="00CD4012">
        <w:rPr>
          <w:lang w:eastAsia="en-NZ"/>
        </w:rPr>
        <w:t>r</w:t>
      </w:r>
      <w:r>
        <w:rPr>
          <w:lang w:eastAsia="en-NZ"/>
        </w:rPr>
        <w:t>ease the number of clients to a salon. You decide to do some research on the power of the media to influence women and men regarding hair styles, hair colour, hair products etc. You will present your findings to your peers so that they will have a better understanding of what methods/techniques have been effectively used to create meaning and effects that influence viewers.</w:t>
      </w:r>
    </w:p>
    <w:p w14:paraId="087EAB20" w14:textId="77777777" w:rsidR="00F63B7A" w:rsidRPr="00F63B7A" w:rsidRDefault="00F63B7A" w:rsidP="00F63B7A">
      <w:pPr>
        <w:pStyle w:val="Heading2"/>
        <w:rPr>
          <w:lang w:eastAsia="en-NZ"/>
        </w:rPr>
      </w:pPr>
      <w:r w:rsidRPr="00F63B7A">
        <w:rPr>
          <w:lang w:eastAsia="en-NZ"/>
        </w:rPr>
        <w:t>Choose a visual text</w:t>
      </w:r>
    </w:p>
    <w:p w14:paraId="7E77951B" w14:textId="77777777" w:rsidR="00F63B7A" w:rsidRPr="00F63B7A" w:rsidRDefault="00F63B7A" w:rsidP="007017EA">
      <w:pPr>
        <w:rPr>
          <w:lang w:eastAsia="en-NZ"/>
        </w:rPr>
      </w:pPr>
      <w:r w:rsidRPr="00F63B7A">
        <w:rPr>
          <w:lang w:eastAsia="en-NZ"/>
        </w:rPr>
        <w:t>Choose a visual text (e.g. a reality TV programme or feature film) that focuses on hair styling and fashion. Resource A offers some suggestions.</w:t>
      </w:r>
    </w:p>
    <w:p w14:paraId="4CA02CA3" w14:textId="77777777" w:rsidR="00F63B7A" w:rsidRDefault="00F63B7A" w:rsidP="00F63B7A">
      <w:pPr>
        <w:pStyle w:val="Heading2"/>
        <w:rPr>
          <w:lang w:eastAsia="en-NZ"/>
        </w:rPr>
      </w:pPr>
      <w:r w:rsidRPr="00F63B7A">
        <w:rPr>
          <w:lang w:eastAsia="en-NZ"/>
        </w:rPr>
        <w:t xml:space="preserve">View and think about your text </w:t>
      </w:r>
    </w:p>
    <w:p w14:paraId="37DD3E8F" w14:textId="77777777" w:rsidR="00F63B7A" w:rsidRPr="00F63B7A" w:rsidRDefault="00F63B7A" w:rsidP="007017EA">
      <w:pPr>
        <w:rPr>
          <w:rFonts w:ascii="Calibri" w:hAnsi="Calibri"/>
          <w:lang w:eastAsia="en-NZ"/>
        </w:rPr>
      </w:pPr>
      <w:r w:rsidRPr="00F63B7A">
        <w:rPr>
          <w:rFonts w:cs="Calibri,BoldItalic"/>
          <w:bCs/>
          <w:iCs/>
          <w:lang w:eastAsia="en-NZ"/>
        </w:rPr>
        <w:t>To</w:t>
      </w:r>
      <w:r w:rsidRPr="00F63B7A">
        <w:rPr>
          <w:rFonts w:ascii="Calibri,BoldItalic" w:hAnsi="Calibri,BoldItalic" w:cs="Calibri,BoldItalic"/>
          <w:b/>
          <w:bCs/>
          <w:i/>
          <w:iCs/>
          <w:lang w:eastAsia="en-NZ"/>
        </w:rPr>
        <w:t xml:space="preserve"> </w:t>
      </w:r>
      <w:r w:rsidRPr="00F63B7A">
        <w:rPr>
          <w:rFonts w:ascii="Calibri" w:hAnsi="Calibri"/>
          <w:lang w:eastAsia="en-NZ"/>
        </w:rPr>
        <w:t>show your understanding of how significant aspects in a visual</w:t>
      </w:r>
      <w:r>
        <w:rPr>
          <w:rFonts w:ascii="Calibri" w:hAnsi="Calibri"/>
          <w:lang w:eastAsia="en-NZ"/>
        </w:rPr>
        <w:t xml:space="preserve"> </w:t>
      </w:r>
      <w:r w:rsidRPr="00F63B7A">
        <w:rPr>
          <w:rFonts w:ascii="Calibri" w:hAnsi="Calibri"/>
          <w:lang w:eastAsia="en-NZ"/>
        </w:rPr>
        <w:t>text have been used to create meaning and effects that influence viewers or an audience, you will:</w:t>
      </w:r>
    </w:p>
    <w:p w14:paraId="3DB5C985" w14:textId="77777777" w:rsidR="00F63B7A" w:rsidRPr="002C2A89" w:rsidRDefault="00F63B7A" w:rsidP="002C2A89">
      <w:pPr>
        <w:pStyle w:val="VPBulletsbody-againstmargin"/>
      </w:pPr>
      <w:r w:rsidRPr="002C2A89">
        <w:t>identify at least four significant aspects of the visual text</w:t>
      </w:r>
    </w:p>
    <w:p w14:paraId="0200B76E" w14:textId="77777777" w:rsidR="00F63B7A" w:rsidRPr="002C2A89" w:rsidRDefault="00F63B7A" w:rsidP="002C2A89">
      <w:pPr>
        <w:pStyle w:val="VPBulletsbody-againstmargin"/>
      </w:pPr>
      <w:r w:rsidRPr="002C2A89">
        <w:lastRenderedPageBreak/>
        <w:t>explain how aspects of the text work together to create effect and/or meaning and communicate the creator’s purpose and ideas, as well as wider contexts such as human experience, society and the wider world</w:t>
      </w:r>
    </w:p>
    <w:p w14:paraId="7089AEB4" w14:textId="77777777" w:rsidR="00F63B7A" w:rsidRPr="002C2A89" w:rsidRDefault="00F63B7A" w:rsidP="002C2A89">
      <w:pPr>
        <w:pStyle w:val="VPBulletsbody-againstmargin"/>
      </w:pPr>
      <w:r w:rsidRPr="002C2A89">
        <w:t>use evidence from the text to support your explanations.</w:t>
      </w:r>
    </w:p>
    <w:p w14:paraId="6D0034FD" w14:textId="77777777" w:rsidR="00E469E6" w:rsidRDefault="00D72EFA" w:rsidP="00E469E6">
      <w:pPr>
        <w:pStyle w:val="Heading2"/>
      </w:pPr>
      <w:r>
        <w:t>Take notes</w:t>
      </w:r>
    </w:p>
    <w:p w14:paraId="3BFDB995" w14:textId="77777777" w:rsidR="00542752" w:rsidRDefault="00AB7AB0" w:rsidP="00330FA4">
      <w:r>
        <w:t>T</w:t>
      </w:r>
      <w:r w:rsidR="00573E30" w:rsidRPr="00DE2DA1">
        <w:t xml:space="preserve">ake notes </w:t>
      </w:r>
      <w:r w:rsidR="00E469E6">
        <w:t>about</w:t>
      </w:r>
      <w:r w:rsidR="00573E30" w:rsidRPr="00DE2DA1">
        <w:t xml:space="preserve"> aspects of the text (</w:t>
      </w:r>
      <w:r w:rsidR="0010155E">
        <w:t xml:space="preserve">advertisement, </w:t>
      </w:r>
      <w:r w:rsidR="0063142D">
        <w:t>programme</w:t>
      </w:r>
      <w:r w:rsidR="0010155E">
        <w:t>, video</w:t>
      </w:r>
      <w:r w:rsidR="0063142D">
        <w:t xml:space="preserve"> or </w:t>
      </w:r>
      <w:r w:rsidR="00573E30" w:rsidRPr="00DE2DA1">
        <w:t>film) as you view it</w:t>
      </w:r>
      <w:r w:rsidR="00E469E6">
        <w:t>.</w:t>
      </w:r>
      <w:r w:rsidR="00D72EFA">
        <w:t xml:space="preserve"> </w:t>
      </w:r>
      <w:r w:rsidR="00593AD5">
        <w:t>Refer to Resource B for help with note taking.</w:t>
      </w:r>
    </w:p>
    <w:p w14:paraId="0FC563B8" w14:textId="77777777" w:rsidR="00573E30" w:rsidRDefault="00D72EFA" w:rsidP="007017EA">
      <w:r>
        <w:t>You could use the</w:t>
      </w:r>
      <w:r w:rsidR="00573E30" w:rsidRPr="005C7B5C">
        <w:t xml:space="preserve"> following headings:</w:t>
      </w:r>
    </w:p>
    <w:p w14:paraId="228F5479" w14:textId="77777777" w:rsidR="00573E30" w:rsidRDefault="00D72EFA" w:rsidP="00D72EFA">
      <w:pPr>
        <w:pStyle w:val="VPBulletsbody-againstmargin"/>
      </w:pPr>
      <w:r>
        <w:t>Title of the t</w:t>
      </w:r>
      <w:r w:rsidR="002542B9">
        <w:t>ext</w:t>
      </w:r>
    </w:p>
    <w:p w14:paraId="6FA87C7F" w14:textId="77777777" w:rsidR="00573E30" w:rsidRPr="007E57E4" w:rsidRDefault="00D72EFA" w:rsidP="00D72EFA">
      <w:pPr>
        <w:pStyle w:val="VPBulletsbody-againstmargin"/>
        <w:rPr>
          <w:rFonts w:cstheme="minorHAnsi"/>
          <w:lang w:val="en-GB"/>
        </w:rPr>
      </w:pPr>
      <w:r>
        <w:rPr>
          <w:rFonts w:cstheme="minorHAnsi"/>
          <w:lang w:val="en-GB"/>
        </w:rPr>
        <w:t>B</w:t>
      </w:r>
      <w:r w:rsidR="00573E30" w:rsidRPr="007E57E4">
        <w:rPr>
          <w:rFonts w:cstheme="minorHAnsi"/>
          <w:lang w:val="en-GB"/>
        </w:rPr>
        <w:t>rief description of w</w:t>
      </w:r>
      <w:r>
        <w:rPr>
          <w:rFonts w:cstheme="minorHAnsi"/>
          <w:lang w:val="en-GB"/>
        </w:rPr>
        <w:t>hat is happening in a frame/sequence/</w:t>
      </w:r>
      <w:r w:rsidR="00573E30">
        <w:rPr>
          <w:rFonts w:cstheme="minorHAnsi"/>
          <w:lang w:val="en-GB"/>
        </w:rPr>
        <w:t xml:space="preserve">short </w:t>
      </w:r>
      <w:r w:rsidR="00573E30" w:rsidRPr="007E57E4">
        <w:rPr>
          <w:rFonts w:cstheme="minorHAnsi"/>
          <w:lang w:val="en-GB"/>
        </w:rPr>
        <w:t>scene</w:t>
      </w:r>
      <w:r w:rsidR="00573E30">
        <w:rPr>
          <w:rFonts w:cstheme="minorHAnsi"/>
          <w:lang w:val="en-GB"/>
        </w:rPr>
        <w:t xml:space="preserve"> of the text</w:t>
      </w:r>
    </w:p>
    <w:p w14:paraId="2DBD0C79" w14:textId="77777777" w:rsidR="00573E30" w:rsidRDefault="00D72EFA" w:rsidP="00D72EFA">
      <w:pPr>
        <w:pStyle w:val="VPBulletsbody-againstmargin"/>
      </w:pPr>
      <w:r>
        <w:t>A</w:t>
      </w:r>
      <w:r w:rsidR="002542B9">
        <w:t>spect</w:t>
      </w:r>
    </w:p>
    <w:p w14:paraId="48944D02" w14:textId="77777777" w:rsidR="00573E30" w:rsidRPr="0047368D" w:rsidRDefault="00AB7AB0" w:rsidP="00D72EFA">
      <w:pPr>
        <w:pStyle w:val="VPBulletsbody-againstmargin"/>
      </w:pPr>
      <w:r>
        <w:t xml:space="preserve">Supporting </w:t>
      </w:r>
      <w:r w:rsidR="00573E30">
        <w:t>e</w:t>
      </w:r>
      <w:r w:rsidR="00573E30" w:rsidRPr="0047368D">
        <w:t>vidence</w:t>
      </w:r>
      <w:r w:rsidR="00573E30">
        <w:t xml:space="preserve"> for aspect</w:t>
      </w:r>
    </w:p>
    <w:p w14:paraId="7C5B1167" w14:textId="77777777" w:rsidR="00573E30" w:rsidRPr="002542B9" w:rsidRDefault="00573E30" w:rsidP="00D72EFA">
      <w:pPr>
        <w:pStyle w:val="VPBulletsbody-againstmargin"/>
        <w:rPr>
          <w:rFonts w:cstheme="minorHAnsi"/>
          <w:b/>
        </w:rPr>
      </w:pPr>
      <w:r w:rsidRPr="0047368D">
        <w:rPr>
          <w:rFonts w:cstheme="minorHAnsi"/>
        </w:rPr>
        <w:t>Explanation</w:t>
      </w:r>
      <w:r w:rsidR="002542B9">
        <w:rPr>
          <w:rFonts w:cstheme="minorHAnsi"/>
        </w:rPr>
        <w:t>.</w:t>
      </w:r>
    </w:p>
    <w:p w14:paraId="4CB787CA" w14:textId="77777777" w:rsidR="00EB0DBC" w:rsidRDefault="00EB0DBC" w:rsidP="007017EA">
      <w:r>
        <w:t>You could consider the following aspects of visual texts:</w:t>
      </w:r>
    </w:p>
    <w:p w14:paraId="37E13576" w14:textId="77777777" w:rsidR="00EB0DBC" w:rsidRPr="000E3505" w:rsidRDefault="00EB0DBC" w:rsidP="00EB0DBC">
      <w:pPr>
        <w:pStyle w:val="VPBulletsbody-againstmargin"/>
        <w:rPr>
          <w:b/>
        </w:rPr>
      </w:pPr>
      <w:r w:rsidRPr="00331486">
        <w:t>Purpose and audience</w:t>
      </w:r>
    </w:p>
    <w:p w14:paraId="55CCCAFB" w14:textId="77777777" w:rsidR="00EB0DBC" w:rsidRDefault="00EB0DBC" w:rsidP="00EB0DBC">
      <w:pPr>
        <w:pStyle w:val="VPBulletsbody-againstmargin"/>
        <w:numPr>
          <w:ilvl w:val="0"/>
          <w:numId w:val="35"/>
        </w:numPr>
      </w:pPr>
      <w:r>
        <w:t>What is the purpose of the text and how has it been communicated to the audience?</w:t>
      </w:r>
    </w:p>
    <w:p w14:paraId="2C93D43B" w14:textId="77777777" w:rsidR="00EB0DBC" w:rsidRDefault="00EB0DBC" w:rsidP="00EB0DBC">
      <w:pPr>
        <w:pStyle w:val="VPBulletsbody-againstmargin"/>
        <w:numPr>
          <w:ilvl w:val="0"/>
          <w:numId w:val="35"/>
        </w:numPr>
      </w:pPr>
      <w:r>
        <w:t>Who is the intended audience?</w:t>
      </w:r>
    </w:p>
    <w:p w14:paraId="3E419521" w14:textId="77777777" w:rsidR="00EB0DBC" w:rsidRDefault="00EB0DBC" w:rsidP="00EB0DBC">
      <w:pPr>
        <w:pStyle w:val="VPBulletsbody-againstmargin"/>
        <w:numPr>
          <w:ilvl w:val="0"/>
          <w:numId w:val="35"/>
        </w:numPr>
        <w:rPr>
          <w:b/>
        </w:rPr>
      </w:pPr>
      <w:r>
        <w:t>How does the visual text ensure it appeals to that target group?</w:t>
      </w:r>
    </w:p>
    <w:p w14:paraId="7502E794" w14:textId="77777777" w:rsidR="00EB0DBC" w:rsidRDefault="00EB0DBC" w:rsidP="00EB0DBC">
      <w:pPr>
        <w:pStyle w:val="VPBulletsbody-againstmargin"/>
      </w:pPr>
      <w:r>
        <w:t>Ideas, themes, attitudes and opinions</w:t>
      </w:r>
    </w:p>
    <w:p w14:paraId="0B7B1BBE" w14:textId="77777777" w:rsidR="00EB0DBC" w:rsidRDefault="00EB0DBC" w:rsidP="00EB0DBC">
      <w:pPr>
        <w:pStyle w:val="VPBulletsbody-againstmargin"/>
        <w:numPr>
          <w:ilvl w:val="0"/>
          <w:numId w:val="35"/>
        </w:numPr>
      </w:pPr>
      <w:r>
        <w:t xml:space="preserve">Is there a theme or attitude running through the </w:t>
      </w:r>
      <w:r w:rsidR="00185F64">
        <w:t xml:space="preserve">text </w:t>
      </w:r>
      <w:r>
        <w:t>(e.g. seasonal, celebrity, casual, male, female hair and fashion</w:t>
      </w:r>
      <w:r w:rsidR="00F63B7A">
        <w:t xml:space="preserve"> styles?)</w:t>
      </w:r>
    </w:p>
    <w:p w14:paraId="0CE40EFC" w14:textId="77777777" w:rsidR="00EB0DBC" w:rsidRDefault="00EB0DBC" w:rsidP="00EB0DBC">
      <w:pPr>
        <w:pStyle w:val="VPBulletsbody-againstmargin"/>
        <w:numPr>
          <w:ilvl w:val="0"/>
          <w:numId w:val="35"/>
        </w:numPr>
      </w:pPr>
      <w:r>
        <w:t>How has this been communicated by the text?</w:t>
      </w:r>
    </w:p>
    <w:p w14:paraId="241F8D8D" w14:textId="77777777" w:rsidR="00EB0DBC" w:rsidRDefault="00EB0DBC" w:rsidP="00EB0DBC">
      <w:pPr>
        <w:pStyle w:val="VPBulletsbody-againstmargin"/>
      </w:pPr>
      <w:r w:rsidRPr="00DA6E5C">
        <w:t>Film language features and structures</w:t>
      </w:r>
      <w:r>
        <w:t xml:space="preserve"> (</w:t>
      </w:r>
      <w:r w:rsidRPr="00DA6E5C">
        <w:t xml:space="preserve">e.g. dialogue, acting, costume, setting, camera angle, camera shot, lighting, editing or structural techniques </w:t>
      </w:r>
      <w:r>
        <w:t>such as</w:t>
      </w:r>
      <w:r w:rsidRPr="00DA6E5C">
        <w:t xml:space="preserve"> transitions/flashbacks/intercutting), sound effects</w:t>
      </w:r>
      <w:r>
        <w:t xml:space="preserve"> and</w:t>
      </w:r>
      <w:r w:rsidRPr="00DA6E5C">
        <w:t xml:space="preserve"> special effects</w:t>
      </w:r>
    </w:p>
    <w:p w14:paraId="69860FF2" w14:textId="77777777" w:rsidR="00EB0DBC" w:rsidRDefault="00EB0DBC" w:rsidP="00EB0DBC">
      <w:pPr>
        <w:pStyle w:val="VPBulletsbody-againstmargin"/>
        <w:numPr>
          <w:ilvl w:val="0"/>
          <w:numId w:val="35"/>
        </w:numPr>
      </w:pPr>
      <w:r>
        <w:t>Are there special camera techniques that have been used to create an effect?</w:t>
      </w:r>
    </w:p>
    <w:p w14:paraId="571E99D1" w14:textId="77777777" w:rsidR="00EB0DBC" w:rsidRDefault="00EB0DBC" w:rsidP="00EB0DBC">
      <w:pPr>
        <w:pStyle w:val="VPBulletsbody-againstmargin"/>
        <w:numPr>
          <w:ilvl w:val="0"/>
          <w:numId w:val="35"/>
        </w:numPr>
      </w:pPr>
      <w:r>
        <w:t>Why has the director used that effect in this part of the text?</w:t>
      </w:r>
      <w:r w:rsidRPr="00DA6E5C">
        <w:t xml:space="preserve"> </w:t>
      </w:r>
    </w:p>
    <w:p w14:paraId="4BFFDE23" w14:textId="77777777" w:rsidR="00EB0DBC" w:rsidRPr="00EB0DBC" w:rsidRDefault="00DC3BEF" w:rsidP="007017EA">
      <w:r>
        <w:rPr>
          <w:lang w:val="en-GB"/>
        </w:rPr>
        <w:t>You could a</w:t>
      </w:r>
      <w:r w:rsidR="00EB0DBC" w:rsidRPr="00EB0DBC">
        <w:rPr>
          <w:lang w:val="en-GB"/>
        </w:rPr>
        <w:t>sk these kinds of questions to help explain an aspect’s meaning or effect:</w:t>
      </w:r>
    </w:p>
    <w:p w14:paraId="31F9BE2E" w14:textId="77777777" w:rsidR="00EB0DBC" w:rsidRPr="00D63F1F" w:rsidRDefault="00EB0DBC" w:rsidP="00EB0DBC">
      <w:pPr>
        <w:pStyle w:val="VPBulletsbody-againstmargin"/>
        <w:rPr>
          <w:lang w:val="en-GB"/>
        </w:rPr>
      </w:pPr>
      <w:r w:rsidRPr="00D63F1F">
        <w:rPr>
          <w:lang w:val="en-GB"/>
        </w:rPr>
        <w:t>Why did</w:t>
      </w:r>
      <w:r>
        <w:rPr>
          <w:lang w:val="en-GB"/>
        </w:rPr>
        <w:t xml:space="preserve"> the director choose this shot/group of shots/camera angle/setting/sound effect/lighting/</w:t>
      </w:r>
      <w:r w:rsidRPr="00D63F1F">
        <w:rPr>
          <w:lang w:val="en-GB"/>
        </w:rPr>
        <w:t>special effect?</w:t>
      </w:r>
    </w:p>
    <w:p w14:paraId="5501BFE7" w14:textId="77777777" w:rsidR="00EB0DBC" w:rsidRPr="00D63F1F" w:rsidRDefault="00EB0DBC" w:rsidP="00EB0DBC">
      <w:pPr>
        <w:pStyle w:val="VPBulletsbody-againstmargin"/>
        <w:rPr>
          <w:lang w:val="en-GB"/>
        </w:rPr>
      </w:pPr>
      <w:r w:rsidRPr="00D63F1F">
        <w:rPr>
          <w:lang w:val="en-GB"/>
        </w:rPr>
        <w:t>What does the director want me to think? How do I know</w:t>
      </w:r>
      <w:r>
        <w:rPr>
          <w:lang w:val="en-GB"/>
        </w:rPr>
        <w:t xml:space="preserve"> this</w:t>
      </w:r>
      <w:r w:rsidRPr="00D63F1F">
        <w:rPr>
          <w:lang w:val="en-GB"/>
        </w:rPr>
        <w:t>?</w:t>
      </w:r>
    </w:p>
    <w:p w14:paraId="3F2BEEEA" w14:textId="77777777" w:rsidR="00EB0DBC" w:rsidRPr="00D63F1F" w:rsidRDefault="00EB0DBC" w:rsidP="00EB0DBC">
      <w:pPr>
        <w:pStyle w:val="VPBulletsbody-againstmargin"/>
        <w:rPr>
          <w:lang w:val="en-GB"/>
        </w:rPr>
      </w:pPr>
      <w:r w:rsidRPr="00D63F1F">
        <w:rPr>
          <w:lang w:val="en-GB"/>
        </w:rPr>
        <w:t>How does the director want me to feel? How do I know</w:t>
      </w:r>
      <w:r>
        <w:rPr>
          <w:lang w:val="en-GB"/>
        </w:rPr>
        <w:t xml:space="preserve"> this</w:t>
      </w:r>
      <w:r w:rsidRPr="00D63F1F">
        <w:rPr>
          <w:lang w:val="en-GB"/>
        </w:rPr>
        <w:t>?</w:t>
      </w:r>
    </w:p>
    <w:p w14:paraId="1379535D" w14:textId="77777777" w:rsidR="00EB0DBC" w:rsidRPr="00D63F1F" w:rsidRDefault="00EB0DBC" w:rsidP="00EB0DBC">
      <w:pPr>
        <w:pStyle w:val="VPBulletsbody-againstmargin"/>
        <w:rPr>
          <w:lang w:val="en-GB"/>
        </w:rPr>
      </w:pPr>
      <w:r w:rsidRPr="00D63F1F">
        <w:rPr>
          <w:lang w:val="en-GB"/>
        </w:rPr>
        <w:t>What techniques have been used to structure the sequence? Why?</w:t>
      </w:r>
    </w:p>
    <w:p w14:paraId="307FCDC9" w14:textId="77777777" w:rsidR="00EB0DBC" w:rsidRPr="00D63F1F" w:rsidRDefault="00EB0DBC" w:rsidP="00EB0DBC">
      <w:pPr>
        <w:pStyle w:val="VPBulletsbody-againstmargin"/>
        <w:rPr>
          <w:lang w:val="en-GB"/>
        </w:rPr>
      </w:pPr>
      <w:r w:rsidRPr="00D63F1F">
        <w:rPr>
          <w:lang w:val="en-GB"/>
        </w:rPr>
        <w:t>How well does the transition support the structure of the sequence?</w:t>
      </w:r>
    </w:p>
    <w:p w14:paraId="320657EF" w14:textId="77777777" w:rsidR="00EB0DBC" w:rsidRPr="00D63F1F" w:rsidRDefault="00EB0DBC" w:rsidP="00EB0DBC">
      <w:pPr>
        <w:pStyle w:val="VPBulletsbody-againstmargin"/>
        <w:rPr>
          <w:lang w:val="en-GB"/>
        </w:rPr>
      </w:pPr>
      <w:r w:rsidRPr="00D63F1F">
        <w:rPr>
          <w:lang w:val="en-GB"/>
        </w:rPr>
        <w:t xml:space="preserve">How </w:t>
      </w:r>
      <w:r>
        <w:rPr>
          <w:lang w:val="en-GB"/>
        </w:rPr>
        <w:t>is the director making me laugh or</w:t>
      </w:r>
      <w:r w:rsidRPr="00D63F1F">
        <w:rPr>
          <w:lang w:val="en-GB"/>
        </w:rPr>
        <w:t xml:space="preserve"> feel sad or worried?</w:t>
      </w:r>
    </w:p>
    <w:p w14:paraId="38684357" w14:textId="77777777" w:rsidR="00EB0DBC" w:rsidRPr="00D63F1F" w:rsidRDefault="00EB0DBC" w:rsidP="00EB0DBC">
      <w:pPr>
        <w:pStyle w:val="VPBulletsbody-againstmargin"/>
        <w:rPr>
          <w:lang w:val="en-GB"/>
        </w:rPr>
      </w:pPr>
      <w:r w:rsidRPr="00D63F1F">
        <w:rPr>
          <w:lang w:val="en-GB"/>
        </w:rPr>
        <w:t>What do I learn about a character or setting in the scene</w:t>
      </w:r>
      <w:r w:rsidR="00F63B7A">
        <w:rPr>
          <w:lang w:val="en-GB"/>
        </w:rPr>
        <w:t>/sequence/shot</w:t>
      </w:r>
      <w:r w:rsidRPr="00D63F1F">
        <w:rPr>
          <w:lang w:val="en-GB"/>
        </w:rPr>
        <w:t>? How did I learn this?</w:t>
      </w:r>
    </w:p>
    <w:p w14:paraId="12EC4071" w14:textId="77777777" w:rsidR="00D72EFA" w:rsidRDefault="00D72EFA" w:rsidP="00D72EFA">
      <w:pPr>
        <w:pStyle w:val="Heading2"/>
      </w:pPr>
      <w:r>
        <w:t>Choose four aspects</w:t>
      </w:r>
    </w:p>
    <w:p w14:paraId="0C70EEBE" w14:textId="77777777" w:rsidR="00573E30" w:rsidRDefault="00D72EFA" w:rsidP="007017EA">
      <w:r>
        <w:t>Decide which</w:t>
      </w:r>
      <w:r w:rsidR="00573E30" w:rsidRPr="00DE2DA1">
        <w:t xml:space="preserve"> four aspects </w:t>
      </w:r>
      <w:r>
        <w:t>you will</w:t>
      </w:r>
      <w:r w:rsidR="00AB7AB0">
        <w:t xml:space="preserve"> focus </w:t>
      </w:r>
      <w:r w:rsidR="008B3475">
        <w:t xml:space="preserve">on. </w:t>
      </w:r>
      <w:r w:rsidR="008B3475" w:rsidRPr="009863E9">
        <w:t>These</w:t>
      </w:r>
      <w:r w:rsidR="00573E30" w:rsidRPr="009863E9">
        <w:t xml:space="preserve"> do not have to be from different </w:t>
      </w:r>
      <w:r w:rsidR="005C1AE6">
        <w:t>categories</w:t>
      </w:r>
      <w:r w:rsidR="0059191F">
        <w:t xml:space="preserve">, </w:t>
      </w:r>
      <w:r w:rsidRPr="009863E9">
        <w:t xml:space="preserve">for example </w:t>
      </w:r>
      <w:r w:rsidR="00573E30" w:rsidRPr="009863E9">
        <w:t xml:space="preserve">you may choose two different camera techniques </w:t>
      </w:r>
      <w:r w:rsidR="00F52808" w:rsidRPr="009863E9">
        <w:t xml:space="preserve">such as close-up and high-angle shots </w:t>
      </w:r>
      <w:r w:rsidR="00573E30" w:rsidRPr="009863E9">
        <w:t xml:space="preserve">as two </w:t>
      </w:r>
      <w:r w:rsidRPr="009863E9">
        <w:t>of the</w:t>
      </w:r>
      <w:r w:rsidR="00573E30" w:rsidRPr="009863E9">
        <w:t xml:space="preserve"> aspects.</w:t>
      </w:r>
    </w:p>
    <w:p w14:paraId="6383B1A2" w14:textId="77777777" w:rsidR="00197C82" w:rsidRDefault="00573E30">
      <w:r w:rsidRPr="00977769">
        <w:lastRenderedPageBreak/>
        <w:t xml:space="preserve">Look carefully at the four aspects you have selected. </w:t>
      </w:r>
      <w:r w:rsidR="00D7347C">
        <w:t xml:space="preserve">Ensure that </w:t>
      </w:r>
      <w:r w:rsidRPr="00977769">
        <w:t xml:space="preserve">two or more aspects </w:t>
      </w:r>
      <w:r w:rsidR="008827D0" w:rsidRPr="00EB0DBC">
        <w:t>work together in a particular part of the text</w:t>
      </w:r>
      <w:r w:rsidR="00D7347C">
        <w:t>.</w:t>
      </w:r>
      <w:r w:rsidR="00F52808">
        <w:t xml:space="preserve"> For example, </w:t>
      </w:r>
      <w:r>
        <w:t xml:space="preserve">music and camerawork or </w:t>
      </w:r>
      <w:r w:rsidR="0059191F">
        <w:t xml:space="preserve">voice-over </w:t>
      </w:r>
      <w:r>
        <w:t xml:space="preserve">and camerawork </w:t>
      </w:r>
      <w:r w:rsidR="00D7347C">
        <w:t xml:space="preserve">could </w:t>
      </w:r>
      <w:r>
        <w:t xml:space="preserve">work together </w:t>
      </w:r>
      <w:r w:rsidRPr="00977769">
        <w:t xml:space="preserve">to </w:t>
      </w:r>
      <w:r w:rsidR="00D72EFA">
        <w:t>produce a particular effect/impact or meaning/</w:t>
      </w:r>
      <w:r w:rsidRPr="00977769">
        <w:t>message</w:t>
      </w:r>
      <w:r w:rsidR="00D7347C">
        <w:t>.</w:t>
      </w:r>
    </w:p>
    <w:p w14:paraId="4E42800C" w14:textId="77777777" w:rsidR="00D72EFA" w:rsidRDefault="00D72EFA" w:rsidP="00D72EFA">
      <w:pPr>
        <w:pStyle w:val="Heading2"/>
      </w:pPr>
      <w:r>
        <w:t>Prepare your findings</w:t>
      </w:r>
    </w:p>
    <w:p w14:paraId="68373149" w14:textId="77777777" w:rsidR="00664D5A" w:rsidRDefault="005E195E" w:rsidP="007017EA">
      <w:r>
        <w:t>In your presentation you will</w:t>
      </w:r>
      <w:r w:rsidR="00D7347C">
        <w:t>:</w:t>
      </w:r>
    </w:p>
    <w:p w14:paraId="286AB110" w14:textId="77777777" w:rsidR="00573E30" w:rsidRDefault="00573E30" w:rsidP="00D72EFA">
      <w:pPr>
        <w:pStyle w:val="VPBulletsbody-againstmargin"/>
      </w:pPr>
      <w:r>
        <w:t xml:space="preserve">Identify the overall purpose of your text and the audience </w:t>
      </w:r>
      <w:r w:rsidR="00D72EFA">
        <w:t>for</w:t>
      </w:r>
      <w:r>
        <w:t xml:space="preserve"> your text</w:t>
      </w:r>
      <w:r w:rsidR="00D72EFA">
        <w:t>.</w:t>
      </w:r>
    </w:p>
    <w:p w14:paraId="201769BD" w14:textId="77777777" w:rsidR="00573E30" w:rsidRPr="00E160DF" w:rsidRDefault="00573E30" w:rsidP="00D72EFA">
      <w:pPr>
        <w:pStyle w:val="VPBulletsbody-againstmargin"/>
      </w:pPr>
      <w:r w:rsidRPr="00E160DF">
        <w:t xml:space="preserve">Check that you have </w:t>
      </w:r>
      <w:r>
        <w:t>focused on</w:t>
      </w:r>
      <w:r w:rsidRPr="00E160DF">
        <w:t xml:space="preserve"> at least four aspects </w:t>
      </w:r>
      <w:r>
        <w:t>from the text</w:t>
      </w:r>
      <w:r w:rsidR="00D72EFA">
        <w:t>.</w:t>
      </w:r>
    </w:p>
    <w:p w14:paraId="3D40309B" w14:textId="77777777" w:rsidR="00573E30" w:rsidRDefault="00573E30" w:rsidP="00D72EFA">
      <w:pPr>
        <w:pStyle w:val="VPBulletsbody-againstmargin"/>
      </w:pPr>
      <w:r>
        <w:t>Check that you have used detailed examples for each aspect</w:t>
      </w:r>
      <w:r w:rsidR="00D72EFA">
        <w:t>.</w:t>
      </w:r>
    </w:p>
    <w:p w14:paraId="629585F2" w14:textId="77777777" w:rsidR="00573E30" w:rsidRDefault="0063142D" w:rsidP="00D72EFA">
      <w:pPr>
        <w:pStyle w:val="VPBulletsbody-againstmargin"/>
      </w:pPr>
      <w:r>
        <w:t>Use the examples for the aspects you have chosen to e</w:t>
      </w:r>
      <w:r w:rsidR="00573E30">
        <w:t>xplain what the creator of the text wanted t</w:t>
      </w:r>
      <w:r w:rsidR="00D72EFA">
        <w:t>o get across.</w:t>
      </w:r>
      <w:r>
        <w:t xml:space="preserve"> </w:t>
      </w:r>
      <w:r w:rsidR="00573E30">
        <w:t xml:space="preserve">Check that your explanations are clearly linked to the example </w:t>
      </w:r>
      <w:r>
        <w:t>for</w:t>
      </w:r>
      <w:r w:rsidR="00573E30">
        <w:t xml:space="preserve"> the aspect</w:t>
      </w:r>
      <w:r w:rsidR="00D72EFA">
        <w:t>.</w:t>
      </w:r>
    </w:p>
    <w:p w14:paraId="1D407460" w14:textId="77777777" w:rsidR="00573E30" w:rsidRPr="00310C43" w:rsidRDefault="00573E30" w:rsidP="00D72EFA">
      <w:pPr>
        <w:pStyle w:val="VPBulletsbody-againstmargin"/>
      </w:pPr>
      <w:r>
        <w:t>Check that you gave</w:t>
      </w:r>
      <w:r w:rsidRPr="00310C43">
        <w:t xml:space="preserve"> a different ex</w:t>
      </w:r>
      <w:r>
        <w:t>planation for each aspect and supported</w:t>
      </w:r>
      <w:r w:rsidRPr="00310C43">
        <w:t xml:space="preserve"> your expl</w:t>
      </w:r>
      <w:r w:rsidR="00D72EFA">
        <w:t>anations with different details.</w:t>
      </w:r>
    </w:p>
    <w:p w14:paraId="4CBD4A16" w14:textId="77777777" w:rsidR="00573E30" w:rsidRPr="00C67E7D" w:rsidRDefault="00573E30" w:rsidP="00D72EFA">
      <w:pPr>
        <w:pStyle w:val="VPBulletsbody-againstmargin"/>
      </w:pPr>
      <w:r w:rsidRPr="00C67E7D">
        <w:t xml:space="preserve">Explain how selected aspects (and examples) </w:t>
      </w:r>
      <w:r>
        <w:t xml:space="preserve">in a particular part of the text </w:t>
      </w:r>
      <w:r w:rsidR="008827D0" w:rsidRPr="00EB0DBC">
        <w:rPr>
          <w:lang w:val="en-GB"/>
        </w:rPr>
        <w:t>work together</w:t>
      </w:r>
      <w:r w:rsidRPr="005E195E">
        <w:rPr>
          <w:lang w:val="en-GB"/>
        </w:rPr>
        <w:t xml:space="preserve"> </w:t>
      </w:r>
      <w:r w:rsidRPr="00C67E7D">
        <w:t xml:space="preserve">to </w:t>
      </w:r>
      <w:r w:rsidR="00D72EFA">
        <w:t>create a particular effect/impact or meaning/</w:t>
      </w:r>
      <w:r w:rsidRPr="00C67E7D">
        <w:t>message</w:t>
      </w:r>
      <w:r w:rsidR="00D72EFA">
        <w:t>.</w:t>
      </w:r>
    </w:p>
    <w:p w14:paraId="14D00536" w14:textId="77777777" w:rsidR="00573E30" w:rsidRPr="00A30CFE" w:rsidRDefault="00573E30" w:rsidP="00D72EFA">
      <w:pPr>
        <w:pStyle w:val="VPBulletsbody-againstmargin"/>
        <w:rPr>
          <w:b/>
        </w:rPr>
      </w:pPr>
      <w:r>
        <w:rPr>
          <w:lang w:val="en-GB"/>
        </w:rPr>
        <w:t xml:space="preserve">Explain the link between your findings </w:t>
      </w:r>
      <w:r w:rsidR="00D72EFA">
        <w:rPr>
          <w:lang w:val="en-GB"/>
        </w:rPr>
        <w:t>about</w:t>
      </w:r>
      <w:r>
        <w:rPr>
          <w:lang w:val="en-GB"/>
        </w:rPr>
        <w:t xml:space="preserve"> </w:t>
      </w:r>
      <w:r w:rsidRPr="00A30CFE">
        <w:rPr>
          <w:lang w:val="en-GB"/>
        </w:rPr>
        <w:t xml:space="preserve">aspects </w:t>
      </w:r>
      <w:r w:rsidR="0063142D">
        <w:rPr>
          <w:lang w:val="en-GB"/>
        </w:rPr>
        <w:t>of</w:t>
      </w:r>
      <w:r>
        <w:rPr>
          <w:lang w:val="en-GB"/>
        </w:rPr>
        <w:t xml:space="preserve"> the text </w:t>
      </w:r>
      <w:r w:rsidRPr="00A30CFE">
        <w:rPr>
          <w:lang w:val="en-GB"/>
        </w:rPr>
        <w:t xml:space="preserve">that </w:t>
      </w:r>
      <w:r w:rsidR="008827D0" w:rsidRPr="00EB0DBC">
        <w:rPr>
          <w:lang w:val="en-GB"/>
        </w:rPr>
        <w:t>work together</w:t>
      </w:r>
      <w:r w:rsidRPr="00A30CFE">
        <w:t xml:space="preserve"> </w:t>
      </w:r>
      <w:r>
        <w:t xml:space="preserve">and </w:t>
      </w:r>
      <w:r w:rsidRPr="00A30CFE">
        <w:t>the writer’s purp</w:t>
      </w:r>
      <w:r w:rsidR="00D72EFA">
        <w:t>ose, human experience, society</w:t>
      </w:r>
      <w:r w:rsidRPr="00A30CFE">
        <w:t xml:space="preserve"> and the wider world.</w:t>
      </w:r>
    </w:p>
    <w:p w14:paraId="0B64AC95" w14:textId="77777777" w:rsidR="00573E30" w:rsidRPr="00DE2DA1" w:rsidRDefault="00573E30" w:rsidP="00D72EFA">
      <w:pPr>
        <w:pStyle w:val="Heading2"/>
      </w:pPr>
      <w:r w:rsidRPr="00DE2DA1">
        <w:t>Present your findings</w:t>
      </w:r>
    </w:p>
    <w:p w14:paraId="303D79F1" w14:textId="77777777" w:rsidR="00573E30" w:rsidRPr="00310C43" w:rsidRDefault="00573E30" w:rsidP="007017EA">
      <w:r w:rsidRPr="00224E03">
        <w:rPr>
          <w:lang w:val="en-GB"/>
        </w:rPr>
        <w:t xml:space="preserve">Your findings </w:t>
      </w:r>
      <w:r w:rsidR="0063142D">
        <w:rPr>
          <w:lang w:val="en-GB"/>
        </w:rPr>
        <w:t>may</w:t>
      </w:r>
      <w:r w:rsidRPr="00224E03">
        <w:rPr>
          <w:lang w:val="en-GB"/>
        </w:rPr>
        <w:t xml:space="preserve"> be presented in </w:t>
      </w:r>
      <w:r>
        <w:rPr>
          <w:lang w:val="en-GB"/>
        </w:rPr>
        <w:t xml:space="preserve">note form </w:t>
      </w:r>
      <w:r w:rsidRPr="00310C43">
        <w:rPr>
          <w:lang w:val="en-GB"/>
        </w:rPr>
        <w:t>or</w:t>
      </w:r>
      <w:r>
        <w:rPr>
          <w:lang w:val="en-GB"/>
        </w:rPr>
        <w:t xml:space="preserve"> </w:t>
      </w:r>
      <w:r w:rsidRPr="00224E03">
        <w:rPr>
          <w:lang w:val="en-GB"/>
        </w:rPr>
        <w:t xml:space="preserve">as a written report </w:t>
      </w:r>
      <w:r w:rsidRPr="00216FC5">
        <w:rPr>
          <w:lang w:val="en-GB"/>
        </w:rPr>
        <w:t>or</w:t>
      </w:r>
      <w:r w:rsidRPr="00224E03">
        <w:rPr>
          <w:lang w:val="en-GB"/>
        </w:rPr>
        <w:t xml:space="preserve"> oral presentation</w:t>
      </w:r>
      <w:r w:rsidR="00D72EFA">
        <w:rPr>
          <w:lang w:val="en-GB"/>
        </w:rPr>
        <w:t>.</w:t>
      </w:r>
    </w:p>
    <w:p w14:paraId="417BD3AA" w14:textId="77777777" w:rsidR="00197C82" w:rsidRDefault="00D72EFA">
      <w:r>
        <w:rPr>
          <w:lang w:val="en-GB"/>
        </w:rPr>
        <w:t>I</w:t>
      </w:r>
      <w:r w:rsidR="00573E30" w:rsidRPr="00310C43">
        <w:rPr>
          <w:lang w:val="en-GB"/>
        </w:rPr>
        <w:t xml:space="preserve">f you </w:t>
      </w:r>
      <w:r>
        <w:rPr>
          <w:lang w:val="en-GB"/>
        </w:rPr>
        <w:t xml:space="preserve">make </w:t>
      </w:r>
      <w:r w:rsidR="00573E30" w:rsidRPr="00310C43">
        <w:rPr>
          <w:lang w:val="en-GB"/>
        </w:rPr>
        <w:t xml:space="preserve">an oral presentation, you may </w:t>
      </w:r>
      <w:r>
        <w:rPr>
          <w:lang w:val="en-GB"/>
        </w:rPr>
        <w:t>like</w:t>
      </w:r>
      <w:r w:rsidR="00573E30" w:rsidRPr="00310C43">
        <w:rPr>
          <w:lang w:val="en-GB"/>
        </w:rPr>
        <w:t xml:space="preserve"> to </w:t>
      </w:r>
      <w:r>
        <w:rPr>
          <w:lang w:val="en-GB"/>
        </w:rPr>
        <w:t>use</w:t>
      </w:r>
      <w:r w:rsidR="00573E30" w:rsidRPr="00310C43">
        <w:rPr>
          <w:lang w:val="en-GB"/>
        </w:rPr>
        <w:t xml:space="preserve"> a </w:t>
      </w:r>
      <w:r>
        <w:rPr>
          <w:lang w:val="en-GB"/>
        </w:rPr>
        <w:t>PowerP</w:t>
      </w:r>
      <w:r w:rsidR="00573E30">
        <w:rPr>
          <w:lang w:val="en-GB"/>
        </w:rPr>
        <w:t xml:space="preserve">oint presentation </w:t>
      </w:r>
      <w:r>
        <w:rPr>
          <w:lang w:val="en-GB"/>
        </w:rPr>
        <w:t>(</w:t>
      </w:r>
      <w:r w:rsidR="002542B9">
        <w:rPr>
          <w:lang w:val="en-GB"/>
        </w:rPr>
        <w:t>for example</w:t>
      </w:r>
      <w:r w:rsidR="00573E30">
        <w:rPr>
          <w:lang w:val="en-GB"/>
        </w:rPr>
        <w:t xml:space="preserve"> a storyboard</w:t>
      </w:r>
      <w:r>
        <w:rPr>
          <w:lang w:val="en-GB"/>
        </w:rPr>
        <w:t>)</w:t>
      </w:r>
      <w:r w:rsidR="00573E30" w:rsidRPr="00310C43">
        <w:rPr>
          <w:lang w:val="en-GB"/>
        </w:rPr>
        <w:t xml:space="preserve"> so that you can refer to specific shots</w:t>
      </w:r>
      <w:r>
        <w:rPr>
          <w:lang w:val="en-GB"/>
        </w:rPr>
        <w:t xml:space="preserve"> or</w:t>
      </w:r>
      <w:r w:rsidR="00573E30">
        <w:rPr>
          <w:lang w:val="en-GB"/>
        </w:rPr>
        <w:t xml:space="preserve"> frames </w:t>
      </w:r>
      <w:r w:rsidR="00573E30" w:rsidRPr="00310C43">
        <w:rPr>
          <w:lang w:val="en-GB"/>
        </w:rPr>
        <w:t xml:space="preserve">as you speak. </w:t>
      </w:r>
      <w:r>
        <w:rPr>
          <w:lang w:val="en-GB"/>
        </w:rPr>
        <w:t>Or</w:t>
      </w:r>
      <w:r w:rsidR="00573E30" w:rsidRPr="00310C43">
        <w:rPr>
          <w:lang w:val="en-GB"/>
        </w:rPr>
        <w:t xml:space="preserve"> you could play extracts from the visual text, pausing </w:t>
      </w:r>
      <w:r w:rsidR="0063142D">
        <w:rPr>
          <w:lang w:val="en-GB"/>
        </w:rPr>
        <w:t>at</w:t>
      </w:r>
      <w:r w:rsidR="00573E30" w:rsidRPr="00310C43">
        <w:rPr>
          <w:lang w:val="en-GB"/>
        </w:rPr>
        <w:t xml:space="preserve"> the shots</w:t>
      </w:r>
      <w:r w:rsidR="00F63B7A">
        <w:rPr>
          <w:lang w:val="en-GB"/>
        </w:rPr>
        <w:t xml:space="preserve"> to explain their meaning and effect.</w:t>
      </w:r>
    </w:p>
    <w:p w14:paraId="4673F4AD" w14:textId="77777777" w:rsidR="00664D5A" w:rsidRDefault="00AB7AB0" w:rsidP="0059191F">
      <w:pPr>
        <w:pStyle w:val="Heading1"/>
      </w:pPr>
      <w:r>
        <w:br w:type="page"/>
      </w:r>
      <w:r w:rsidR="00BC4FB6">
        <w:lastRenderedPageBreak/>
        <w:t>Resources</w:t>
      </w:r>
    </w:p>
    <w:p w14:paraId="697E7B78" w14:textId="77777777" w:rsidR="00664D5A" w:rsidRDefault="00D72EFA" w:rsidP="00EB0DBC">
      <w:pPr>
        <w:pStyle w:val="Heading2"/>
      </w:pPr>
      <w:r w:rsidRPr="00AB7AB0">
        <w:t>Resource</w:t>
      </w:r>
      <w:r>
        <w:t xml:space="preserve"> A</w:t>
      </w:r>
      <w:r w:rsidR="00BC4FB6">
        <w:t xml:space="preserve">: </w:t>
      </w:r>
      <w:r>
        <w:t>Possible visual texts</w:t>
      </w:r>
    </w:p>
    <w:p w14:paraId="345396A4" w14:textId="77777777" w:rsidR="00E509B0" w:rsidRPr="00E509B0" w:rsidRDefault="00224899" w:rsidP="00E509B0">
      <w:pPr>
        <w:pStyle w:val="VPBulletsbody-againstmargin"/>
        <w:rPr>
          <w:i/>
        </w:rPr>
      </w:pPr>
      <w:r w:rsidRPr="00E509B0">
        <w:rPr>
          <w:i/>
        </w:rPr>
        <w:t>Tabitha Takes Over</w:t>
      </w:r>
    </w:p>
    <w:p w14:paraId="05C6E893" w14:textId="77777777" w:rsidR="00E509B0" w:rsidRPr="00E509B0" w:rsidRDefault="00224899" w:rsidP="00E509B0">
      <w:pPr>
        <w:pStyle w:val="VPBulletsbody-againstmargin"/>
        <w:rPr>
          <w:rStyle w:val="Hyperlink"/>
          <w:rFonts w:cs="Arial"/>
          <w:i/>
          <w:color w:val="auto"/>
          <w:u w:val="none"/>
        </w:rPr>
      </w:pPr>
      <w:r w:rsidRPr="00E509B0">
        <w:rPr>
          <w:i/>
        </w:rPr>
        <w:t>Great British Hairdresser</w:t>
      </w:r>
    </w:p>
    <w:p w14:paraId="3AD4FE75" w14:textId="77777777" w:rsidR="00664D5A" w:rsidRPr="00101CBF" w:rsidRDefault="0045068E" w:rsidP="00E509B0">
      <w:pPr>
        <w:pStyle w:val="Heading2"/>
      </w:pPr>
      <w:r w:rsidRPr="00101CBF">
        <w:t>Resource B: Note t</w:t>
      </w:r>
      <w:r w:rsidR="00573E30" w:rsidRPr="00101CBF">
        <w:t xml:space="preserve">aking </w:t>
      </w:r>
    </w:p>
    <w:p w14:paraId="1832AB0B" w14:textId="77777777" w:rsidR="00573E30" w:rsidRPr="0045068E" w:rsidRDefault="0045068E" w:rsidP="00A72983">
      <w:r w:rsidRPr="00E509B0">
        <w:t xml:space="preserve">Note </w:t>
      </w:r>
      <w:r w:rsidR="00573E30" w:rsidRPr="00E509B0">
        <w:t xml:space="preserve">taking could </w:t>
      </w:r>
      <w:r w:rsidRPr="00E509B0">
        <w:t>take</w:t>
      </w:r>
      <w:r w:rsidRPr="00101CBF">
        <w:rPr>
          <w:rFonts w:ascii="Calibri" w:hAnsi="Calibri"/>
        </w:rPr>
        <w:t xml:space="preserve"> the form of</w:t>
      </w:r>
      <w:r w:rsidR="00573E30" w:rsidRPr="00101CBF">
        <w:rPr>
          <w:rFonts w:ascii="Calibri" w:hAnsi="Calibri"/>
        </w:rPr>
        <w:t xml:space="preserve"> a brainstorm, mind map, sk</w:t>
      </w:r>
      <w:r w:rsidR="00DD05ED" w:rsidRPr="005C1AE6">
        <w:rPr>
          <w:rFonts w:ascii="Calibri" w:hAnsi="Calibri" w:cs="Arial"/>
        </w:rPr>
        <w:t>e</w:t>
      </w:r>
      <w:r w:rsidR="00573E30" w:rsidRPr="00101CBF">
        <w:rPr>
          <w:rFonts w:ascii="Calibri" w:hAnsi="Calibri" w:cstheme="minorHAnsi"/>
        </w:rPr>
        <w:t>t</w:t>
      </w:r>
      <w:r w:rsidR="00573E30" w:rsidRPr="0045068E">
        <w:t xml:space="preserve">ch or storyboard, </w:t>
      </w:r>
      <w:r>
        <w:t>using an e-portfolio</w:t>
      </w:r>
      <w:r w:rsidR="0063142D">
        <w:t xml:space="preserve"> if you wish</w:t>
      </w:r>
      <w:r>
        <w:t>,</w:t>
      </w:r>
      <w:r w:rsidR="00573E30" w:rsidRPr="0045068E">
        <w:t xml:space="preserve"> or </w:t>
      </w:r>
      <w:r>
        <w:t>you could use</w:t>
      </w:r>
      <w:r w:rsidR="00573E30" w:rsidRPr="0045068E">
        <w:t xml:space="preserve"> a phone to record your thoughts as you view the text.</w:t>
      </w:r>
    </w:p>
    <w:p w14:paraId="6AD884FC" w14:textId="77777777" w:rsidR="00573E30" w:rsidRPr="000236BF" w:rsidRDefault="00573E30" w:rsidP="0045068E">
      <w:pPr>
        <w:pStyle w:val="Heading3"/>
      </w:pPr>
      <w:r w:rsidRPr="000236BF">
        <w:t xml:space="preserve">Example of </w:t>
      </w:r>
      <w:r w:rsidR="0045068E">
        <w:t>a storyboard</w:t>
      </w:r>
      <w:r w:rsidRPr="000236BF">
        <w:t xml:space="preserve"> </w:t>
      </w:r>
    </w:p>
    <w:p w14:paraId="0F729609" w14:textId="77777777" w:rsidR="00197C82" w:rsidRDefault="00CA7F12" w:rsidP="005C1AE6">
      <w:pPr>
        <w:rPr>
          <w:rStyle w:val="Hyperlink"/>
        </w:rPr>
      </w:pPr>
      <w:hyperlink r:id="rId12" w:history="1">
        <w:r w:rsidRPr="004F268E">
          <w:rPr>
            <w:rStyle w:val="Hyperlink"/>
          </w:rPr>
          <w:t>http://acomp.stanford.edu/tutorials/storyboarding</w:t>
        </w:r>
      </w:hyperlink>
    </w:p>
    <w:p w14:paraId="39F28CB2" w14:textId="77777777" w:rsidR="00573E30" w:rsidRDefault="008012A7" w:rsidP="0045068E">
      <w:pPr>
        <w:pStyle w:val="Heading3"/>
      </w:pPr>
      <w:r>
        <w:t>How to</w:t>
      </w:r>
      <w:r w:rsidR="0045068E">
        <w:t xml:space="preserve"> brainstorm</w:t>
      </w:r>
    </w:p>
    <w:p w14:paraId="290C4FB3" w14:textId="77777777" w:rsidR="00197C82" w:rsidRDefault="00956C5A" w:rsidP="005C1AE6">
      <w:pPr>
        <w:contextualSpacing/>
      </w:pPr>
      <w:hyperlink r:id="rId13" w:history="1">
        <w:r w:rsidRPr="00EB0DBC">
          <w:rPr>
            <w:rStyle w:val="Hyperlink"/>
          </w:rPr>
          <w:t>http://www.wikihow.com/Brainstorm</w:t>
        </w:r>
      </w:hyperlink>
    </w:p>
    <w:p w14:paraId="585A40FF" w14:textId="77777777" w:rsidR="00197C82" w:rsidRDefault="00956C5A" w:rsidP="005C1AE6">
      <w:pPr>
        <w:contextualSpacing/>
      </w:pPr>
      <w:hyperlink r:id="rId14" w:history="1">
        <w:r w:rsidRPr="00EB0DBC">
          <w:rPr>
            <w:rStyle w:val="Hyperlink"/>
          </w:rPr>
          <w:t>http://www.learningforlife.org/exploring-resources/99-720/y03.pdf</w:t>
        </w:r>
      </w:hyperlink>
    </w:p>
    <w:p w14:paraId="197C4E9B" w14:textId="77777777" w:rsidR="00573E30" w:rsidRDefault="00573E30" w:rsidP="0045068E">
      <w:pPr>
        <w:pStyle w:val="Heading3"/>
      </w:pPr>
      <w:r>
        <w:t>Examples of mind map</w:t>
      </w:r>
      <w:r w:rsidR="00250F44">
        <w:t>s</w:t>
      </w:r>
    </w:p>
    <w:p w14:paraId="50E04D39" w14:textId="77777777" w:rsidR="00197C82" w:rsidRDefault="00EB0DBC" w:rsidP="005C1AE6">
      <w:pPr>
        <w:contextualSpacing/>
        <w:rPr>
          <w:rFonts w:ascii="Calibri" w:hAnsi="Calibri"/>
        </w:rPr>
      </w:pPr>
      <w:hyperlink r:id="rId15" w:history="1">
        <w:r w:rsidRPr="00F61ABD">
          <w:rPr>
            <w:rStyle w:val="Hyperlink"/>
            <w:rFonts w:ascii="Calibri" w:hAnsi="Calibri"/>
          </w:rPr>
          <w:t>www.mindmapping.com/</w:t>
        </w:r>
      </w:hyperlink>
    </w:p>
    <w:p w14:paraId="47FF7765" w14:textId="77777777" w:rsidR="00197C82" w:rsidRDefault="00EB0DBC" w:rsidP="005C1AE6">
      <w:pPr>
        <w:contextualSpacing/>
        <w:rPr>
          <w:rStyle w:val="Hyperlink"/>
        </w:rPr>
      </w:pPr>
      <w:hyperlink r:id="rId16" w:history="1">
        <w:r w:rsidRPr="00541507">
          <w:rPr>
            <w:rStyle w:val="Hyperlink"/>
            <w:rFonts w:ascii="Calibri" w:hAnsi="Calibri"/>
          </w:rPr>
          <w:t>www.en.wikipedia.org/wiki/Mind_map</w:t>
        </w:r>
      </w:hyperlink>
    </w:p>
    <w:p w14:paraId="2E9448EA" w14:textId="77777777" w:rsidR="00197C82" w:rsidRDefault="00EB0DBC" w:rsidP="005C1AE6">
      <w:pPr>
        <w:contextualSpacing/>
        <w:rPr>
          <w:rFonts w:ascii="Calibri" w:hAnsi="Calibri"/>
        </w:rPr>
      </w:pPr>
      <w:hyperlink r:id="rId17" w:history="1">
        <w:r w:rsidRPr="00F61ABD">
          <w:rPr>
            <w:rStyle w:val="Hyperlink"/>
            <w:rFonts w:ascii="Calibri" w:hAnsi="Calibri"/>
          </w:rPr>
          <w:t>www.mindmeister.com/</w:t>
        </w:r>
      </w:hyperlink>
      <w:r>
        <w:rPr>
          <w:rFonts w:ascii="Calibri" w:hAnsi="Calibri"/>
        </w:rPr>
        <w:t xml:space="preserve"> Free application on iPhone</w:t>
      </w:r>
    </w:p>
    <w:p w14:paraId="09BE1014" w14:textId="77777777" w:rsidR="00197C82" w:rsidRDefault="00851718" w:rsidP="005C1AE6">
      <w:pPr>
        <w:contextualSpacing/>
      </w:pPr>
      <w:hyperlink r:id="rId18" w:history="1">
        <w:r w:rsidRPr="00DC3BEF">
          <w:rPr>
            <w:rStyle w:val="Hyperlink"/>
          </w:rPr>
          <w:t>www.mindtools.com/pages/article/newISS_01.htm</w:t>
        </w:r>
      </w:hyperlink>
    </w:p>
    <w:p w14:paraId="5B7B854A" w14:textId="77777777" w:rsidR="006365C4" w:rsidRDefault="006365C4" w:rsidP="00C62253"/>
    <w:p w14:paraId="2CB5404D" w14:textId="77777777" w:rsidR="00851718" w:rsidRDefault="00851718" w:rsidP="00C62253">
      <w:pPr>
        <w:sectPr w:rsidR="00851718">
          <w:headerReference w:type="first" r:id="rId19"/>
          <w:pgSz w:w="11906" w:h="16838" w:code="9"/>
          <w:pgMar w:top="1440" w:right="1440" w:bottom="1440" w:left="1440" w:header="709" w:footer="709" w:gutter="0"/>
          <w:cols w:space="708"/>
          <w:docGrid w:linePitch="360"/>
        </w:sectPr>
      </w:pPr>
    </w:p>
    <w:p w14:paraId="40708A56" w14:textId="77777777" w:rsidR="00E053F6" w:rsidRDefault="00CA2937" w:rsidP="00CA2937">
      <w:pPr>
        <w:pStyle w:val="VPARBoxedHeading"/>
      </w:pPr>
      <w:r>
        <w:lastRenderedPageBreak/>
        <w:t>Vocational Pathway Assessment Resource</w:t>
      </w:r>
    </w:p>
    <w:p w14:paraId="3877E035"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3E30">
            <w:t>90856</w:t>
          </w:r>
        </w:sdtContent>
      </w:sdt>
    </w:p>
    <w:p w14:paraId="69E1185C"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3E30">
            <w:t>Show understanding of visual and/or oral text(s) through close viewing and/or listening, using supporting evidence</w:t>
          </w:r>
        </w:sdtContent>
      </w:sdt>
    </w:p>
    <w:p w14:paraId="7B7069B8"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573E30">
            <w:t>1</w:t>
          </w:r>
        </w:sdtContent>
      </w:sdt>
    </w:p>
    <w:p w14:paraId="2294B20E"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573E30">
            <w:t>3</w:t>
          </w:r>
        </w:sdtContent>
      </w:sdt>
    </w:p>
    <w:p w14:paraId="3D7F8074"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8656FB" w:rsidRPr="00570323">
            <w:t>Hair, there, and everywhere</w:t>
          </w:r>
        </w:sdtContent>
      </w:sdt>
    </w:p>
    <w:p w14:paraId="5F6FB2E9"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3E30">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573E30">
            <w:t>1.11</w:t>
          </w:r>
          <w:r w:rsidR="003804DF">
            <w:t xml:space="preserve"> v2</w:t>
          </w:r>
        </w:sdtContent>
      </w:sdt>
    </w:p>
    <w:p w14:paraId="5B2F8D81"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2F07B8">
            <w:t>Services</w:t>
          </w:r>
          <w:r w:rsidR="004017DE">
            <w:t xml:space="preserve"> Industries</w:t>
          </w:r>
        </w:sdtContent>
      </w:sdt>
    </w:p>
    <w:p w14:paraId="4A54672D" w14:textId="77777777" w:rsidR="00CA2937" w:rsidRDefault="00CA2937" w:rsidP="00255DF0">
      <w:pPr>
        <w:pStyle w:val="VPAELBannerAfter8pt"/>
      </w:pPr>
      <w:r>
        <w:t>Assessor/</w:t>
      </w:r>
      <w:r w:rsidR="007F08F8">
        <w:t xml:space="preserve">Educator </w:t>
      </w:r>
      <w:r w:rsidR="00656F4A">
        <w:t>guidelines</w:t>
      </w:r>
    </w:p>
    <w:p w14:paraId="230716F8"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208F7F7"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0D1DB0B3"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47108111"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F34524C" w14:textId="77777777" w:rsidR="00CA2937" w:rsidRDefault="00CA2937" w:rsidP="00CA2937">
      <w:pPr>
        <w:pStyle w:val="Heading1"/>
      </w:pPr>
      <w:r>
        <w:t>Context/setting</w:t>
      </w:r>
    </w:p>
    <w:p w14:paraId="754627BD" w14:textId="77777777" w:rsidR="00CA2937" w:rsidRDefault="00CA2937" w:rsidP="00CA2937">
      <w:r>
        <w:t xml:space="preserve">This activity requires learners to </w:t>
      </w:r>
      <w:r w:rsidR="00573E30">
        <w:t xml:space="preserve">show </w:t>
      </w:r>
      <w:r w:rsidR="00F63B7A">
        <w:t xml:space="preserve">perceptive </w:t>
      </w:r>
      <w:r w:rsidR="00573E30">
        <w:t xml:space="preserve">understanding </w:t>
      </w:r>
      <w:r w:rsidR="00250F44">
        <w:t xml:space="preserve">of a visual text </w:t>
      </w:r>
      <w:r w:rsidR="00F63B7A">
        <w:t xml:space="preserve">that </w:t>
      </w:r>
      <w:r w:rsidR="009863E9">
        <w:t>relate</w:t>
      </w:r>
      <w:r w:rsidR="00F63B7A">
        <w:t>s</w:t>
      </w:r>
      <w:r w:rsidR="009863E9">
        <w:t xml:space="preserve"> to </w:t>
      </w:r>
      <w:r w:rsidR="00224899">
        <w:t>hair styling and fashion</w:t>
      </w:r>
      <w:r w:rsidR="0059191F">
        <w:t xml:space="preserve">, </w:t>
      </w:r>
      <w:r w:rsidR="00F63B7A">
        <w:t>through close viewing, using supporting evidence.</w:t>
      </w:r>
    </w:p>
    <w:p w14:paraId="1F6F80B6" w14:textId="77777777" w:rsidR="009863E9" w:rsidRDefault="009863E9" w:rsidP="009863E9">
      <w:pPr>
        <w:pStyle w:val="Heading1"/>
      </w:pPr>
      <w:r>
        <w:t>Conditions</w:t>
      </w:r>
    </w:p>
    <w:p w14:paraId="13A9941F" w14:textId="77777777" w:rsidR="00E469E6" w:rsidRDefault="001D50CA" w:rsidP="007017EA">
      <w:pPr>
        <w:rPr>
          <w:lang w:eastAsia="en-NZ"/>
        </w:rPr>
      </w:pPr>
      <w:r>
        <w:rPr>
          <w:lang w:eastAsia="en-NZ"/>
        </w:rPr>
        <w:t>T</w:t>
      </w:r>
      <w:r w:rsidR="00774B11">
        <w:rPr>
          <w:lang w:eastAsia="en-NZ"/>
        </w:rPr>
        <w:t xml:space="preserve">he assessor/educator should check </w:t>
      </w:r>
      <w:r w:rsidR="00AB7AB0">
        <w:rPr>
          <w:lang w:eastAsia="en-NZ"/>
        </w:rPr>
        <w:t xml:space="preserve">that </w:t>
      </w:r>
      <w:r>
        <w:rPr>
          <w:lang w:eastAsia="en-NZ"/>
        </w:rPr>
        <w:t>t</w:t>
      </w:r>
      <w:r w:rsidRPr="00573E30">
        <w:rPr>
          <w:lang w:eastAsia="en-NZ"/>
        </w:rPr>
        <w:t xml:space="preserve">he </w:t>
      </w:r>
      <w:r>
        <w:rPr>
          <w:lang w:eastAsia="en-NZ"/>
        </w:rPr>
        <w:t xml:space="preserve">visual </w:t>
      </w:r>
      <w:r w:rsidRPr="00573E30">
        <w:rPr>
          <w:lang w:eastAsia="en-NZ"/>
        </w:rPr>
        <w:t xml:space="preserve">text or text extract </w:t>
      </w:r>
      <w:r w:rsidR="00250F44">
        <w:rPr>
          <w:lang w:eastAsia="en-NZ"/>
        </w:rPr>
        <w:t>will be able to generate</w:t>
      </w:r>
      <w:r w:rsidR="00573E30" w:rsidRPr="00573E30">
        <w:rPr>
          <w:lang w:eastAsia="en-NZ"/>
        </w:rPr>
        <w:t xml:space="preserve"> quality responses.</w:t>
      </w:r>
    </w:p>
    <w:p w14:paraId="6BA4201B" w14:textId="77777777" w:rsidR="00197C82" w:rsidRDefault="002F6938">
      <w:pPr>
        <w:rPr>
          <w:lang w:eastAsia="en-NZ"/>
        </w:rPr>
      </w:pPr>
      <w:r>
        <w:rPr>
          <w:lang w:eastAsia="en-NZ"/>
        </w:rPr>
        <w:t>At least four text aspects must be discussed, with diff</w:t>
      </w:r>
      <w:r w:rsidR="00AB7AB0">
        <w:rPr>
          <w:lang w:eastAsia="en-NZ"/>
        </w:rPr>
        <w:t>erent explanations for each one,</w:t>
      </w:r>
      <w:r>
        <w:rPr>
          <w:lang w:eastAsia="en-NZ"/>
        </w:rPr>
        <w:t xml:space="preserve"> supported by different details.</w:t>
      </w:r>
    </w:p>
    <w:p w14:paraId="1270AA84" w14:textId="77777777" w:rsidR="00197C82" w:rsidRDefault="00F63B7A">
      <w:pPr>
        <w:rPr>
          <w:lang w:eastAsia="en-NZ"/>
        </w:rPr>
      </w:pPr>
      <w:r>
        <w:rPr>
          <w:lang w:eastAsia="en-NZ"/>
        </w:rPr>
        <w:t>The visual text selected by the learner must not have been previously studied.</w:t>
      </w:r>
    </w:p>
    <w:p w14:paraId="074A436D" w14:textId="77777777" w:rsidR="00CA2937" w:rsidRDefault="00CA2937" w:rsidP="00F63B7A">
      <w:pPr>
        <w:pStyle w:val="Heading1"/>
        <w:keepNext/>
      </w:pPr>
      <w:r>
        <w:lastRenderedPageBreak/>
        <w:t>Resource requirements</w:t>
      </w:r>
    </w:p>
    <w:p w14:paraId="47096C49" w14:textId="77777777" w:rsidR="00CA2937" w:rsidRDefault="0063142D" w:rsidP="007017EA">
      <w:r>
        <w:rPr>
          <w:rFonts w:cstheme="minorHAnsi"/>
          <w:color w:val="auto"/>
          <w:lang w:val="en-GB" w:eastAsia="en-NZ"/>
        </w:rPr>
        <w:t>L</w:t>
      </w:r>
      <w:r w:rsidR="00774B11">
        <w:rPr>
          <w:rFonts w:cstheme="minorHAnsi"/>
          <w:color w:val="auto"/>
          <w:lang w:val="en-GB" w:eastAsia="en-NZ"/>
        </w:rPr>
        <w:t>earner</w:t>
      </w:r>
      <w:r>
        <w:rPr>
          <w:rFonts w:cstheme="minorHAnsi"/>
          <w:color w:val="auto"/>
          <w:lang w:val="en-GB" w:eastAsia="en-NZ"/>
        </w:rPr>
        <w:t>s</w:t>
      </w:r>
      <w:r w:rsidR="00774B11">
        <w:rPr>
          <w:rFonts w:cstheme="minorHAnsi"/>
          <w:color w:val="auto"/>
          <w:lang w:val="en-GB" w:eastAsia="en-NZ"/>
        </w:rPr>
        <w:t xml:space="preserve"> </w:t>
      </w:r>
      <w:r w:rsidR="001D50CA">
        <w:rPr>
          <w:rFonts w:cstheme="minorHAnsi"/>
          <w:color w:val="auto"/>
          <w:lang w:val="en-GB" w:eastAsia="en-NZ"/>
        </w:rPr>
        <w:t xml:space="preserve">may </w:t>
      </w:r>
      <w:r w:rsidR="00774B11">
        <w:rPr>
          <w:rFonts w:cstheme="minorHAnsi"/>
          <w:color w:val="auto"/>
          <w:lang w:val="en-GB" w:eastAsia="en-NZ"/>
        </w:rPr>
        <w:t xml:space="preserve">need access to </w:t>
      </w:r>
      <w:r w:rsidR="00F63B7A">
        <w:rPr>
          <w:rFonts w:cstheme="minorHAnsi"/>
          <w:color w:val="auto"/>
          <w:lang w:val="en-GB" w:eastAsia="en-NZ"/>
        </w:rPr>
        <w:t xml:space="preserve">a computer, </w:t>
      </w:r>
      <w:r w:rsidR="001D50CA" w:rsidRPr="00FF100F">
        <w:t>ICT software applications</w:t>
      </w:r>
      <w:r w:rsidR="00E84FCD">
        <w:t xml:space="preserve"> and</w:t>
      </w:r>
      <w:r w:rsidR="00F63B7A">
        <w:t xml:space="preserve"> projectors to select stills from the visual text or for</w:t>
      </w:r>
      <w:r w:rsidR="001D50CA">
        <w:t xml:space="preserve"> their oral presentation</w:t>
      </w:r>
      <w:r w:rsidR="00774B11">
        <w:rPr>
          <w:rFonts w:cstheme="minorHAnsi"/>
          <w:color w:val="auto"/>
          <w:lang w:val="en-GB" w:eastAsia="en-NZ"/>
        </w:rPr>
        <w:t>.</w:t>
      </w:r>
    </w:p>
    <w:p w14:paraId="4F8C157E" w14:textId="77777777" w:rsidR="00CA2937" w:rsidRDefault="00CA2937" w:rsidP="00CA2937">
      <w:pPr>
        <w:pStyle w:val="Heading1"/>
      </w:pPr>
      <w:r>
        <w:t>Additional information</w:t>
      </w:r>
    </w:p>
    <w:p w14:paraId="4C216EF8" w14:textId="77777777" w:rsidR="00CA2937" w:rsidRDefault="00F63B7A" w:rsidP="00E053F6">
      <w:r>
        <w:t>None.</w:t>
      </w:r>
    </w:p>
    <w:p w14:paraId="39AB0506" w14:textId="77777777" w:rsidR="0003223B" w:rsidRDefault="0003223B" w:rsidP="00E053F6">
      <w:pPr>
        <w:sectPr w:rsidR="0003223B">
          <w:headerReference w:type="default" r:id="rId20"/>
          <w:headerReference w:type="first" r:id="rId21"/>
          <w:pgSz w:w="11906" w:h="16838" w:code="9"/>
          <w:pgMar w:top="1440" w:right="1440" w:bottom="1440" w:left="1440" w:header="709" w:footer="709" w:gutter="0"/>
          <w:cols w:space="708"/>
          <w:docGrid w:linePitch="360"/>
        </w:sectPr>
      </w:pPr>
    </w:p>
    <w:p w14:paraId="70EC845A"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573E30">
            <w:t xml:space="preserve">English </w:t>
          </w:r>
          <w:r w:rsidR="005C1AE6">
            <w:t>90856</w:t>
          </w:r>
        </w:sdtContent>
      </w:sdt>
      <w:r>
        <w:t xml:space="preserve"> </w:t>
      </w:r>
      <w:r w:rsidR="00573E30">
        <w:t>–</w:t>
      </w:r>
      <w:r>
        <w:t xml:space="preserve"> </w:t>
      </w:r>
      <w:sdt>
        <w:sdtPr>
          <w:alias w:val="Resource title"/>
          <w:tag w:val="Resource title"/>
          <w:id w:val="401076186"/>
          <w:placeholder>
            <w:docPart w:val="083CA754EB534A9CAD35BD9C4117F048"/>
          </w:placeholder>
        </w:sdtPr>
        <w:sdtContent>
          <w:r w:rsidR="00570323" w:rsidRPr="00570323">
            <w:t>Hair, there, and everywhere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2907F350" w14:textId="77777777">
        <w:tc>
          <w:tcPr>
            <w:tcW w:w="4724" w:type="dxa"/>
          </w:tcPr>
          <w:p w14:paraId="3C9E7458" w14:textId="77777777" w:rsidR="00CA2937" w:rsidRPr="00C1052C" w:rsidRDefault="00D47620" w:rsidP="000D2EBA">
            <w:pPr>
              <w:pStyle w:val="VP11ptBoldCenteredBefore3ptAfter3pt"/>
            </w:pPr>
            <w:r>
              <w:t>Evidence/Judgements for Achievement</w:t>
            </w:r>
          </w:p>
        </w:tc>
        <w:tc>
          <w:tcPr>
            <w:tcW w:w="4725" w:type="dxa"/>
          </w:tcPr>
          <w:p w14:paraId="25E2335B" w14:textId="77777777" w:rsidR="00CA2937" w:rsidRPr="00C1052C" w:rsidRDefault="00D47620" w:rsidP="000D2EBA">
            <w:pPr>
              <w:pStyle w:val="VP11ptBoldCenteredBefore3ptAfter3pt"/>
            </w:pPr>
            <w:r>
              <w:t>Evidence/Judgements for Achievement with Merit</w:t>
            </w:r>
          </w:p>
        </w:tc>
        <w:tc>
          <w:tcPr>
            <w:tcW w:w="4725" w:type="dxa"/>
          </w:tcPr>
          <w:p w14:paraId="71D8E64C" w14:textId="77777777" w:rsidR="00CA2937" w:rsidRPr="00C1052C" w:rsidRDefault="00D47620" w:rsidP="000D2EBA">
            <w:pPr>
              <w:pStyle w:val="VP11ptBoldCenteredBefore3ptAfter3pt"/>
            </w:pPr>
            <w:r>
              <w:t>Evidence/Judgements for Achievement with Excellence</w:t>
            </w:r>
          </w:p>
        </w:tc>
      </w:tr>
      <w:tr w:rsidR="00CA2937" w14:paraId="1DE96D6C" w14:textId="77777777">
        <w:tc>
          <w:tcPr>
            <w:tcW w:w="4724" w:type="dxa"/>
          </w:tcPr>
          <w:p w14:paraId="310E07B9" w14:textId="77777777" w:rsidR="00774B11" w:rsidRPr="008A25E5" w:rsidRDefault="00573E30" w:rsidP="008A25E5">
            <w:pPr>
              <w:pStyle w:val="VPScheduletext"/>
            </w:pPr>
            <w:r w:rsidRPr="008A25E5">
              <w:t>The learner shows understanding of visual and/or oral text</w:t>
            </w:r>
            <w:r w:rsidR="00774B11" w:rsidRPr="008A25E5">
              <w:t>(s)</w:t>
            </w:r>
            <w:r w:rsidR="00570323">
              <w:t xml:space="preserve"> about hairstyling</w:t>
            </w:r>
            <w:r w:rsidRPr="008A25E5">
              <w:t xml:space="preserve"> </w:t>
            </w:r>
            <w:r w:rsidR="00774B11" w:rsidRPr="008A25E5">
              <w:t>through close viewing and/or listening, using supporting evidence, by</w:t>
            </w:r>
            <w:r w:rsidR="002F6938" w:rsidRPr="008A25E5">
              <w:t>:</w:t>
            </w:r>
          </w:p>
          <w:p w14:paraId="024B1EE0" w14:textId="77777777" w:rsidR="002F6938" w:rsidRDefault="002F6938" w:rsidP="008A25E5">
            <w:pPr>
              <w:pStyle w:val="VPSchedulebullets"/>
              <w:rPr>
                <w:lang w:eastAsia="en-NZ"/>
              </w:rPr>
            </w:pPr>
            <w:r w:rsidRPr="00573E30">
              <w:rPr>
                <w:lang w:eastAsia="en-NZ"/>
              </w:rPr>
              <w:t xml:space="preserve">explaining </w:t>
            </w:r>
            <w:r>
              <w:rPr>
                <w:lang w:eastAsia="en-NZ"/>
              </w:rPr>
              <w:t xml:space="preserve">at least four </w:t>
            </w:r>
            <w:r w:rsidRPr="00573E30">
              <w:rPr>
                <w:lang w:eastAsia="en-NZ"/>
              </w:rPr>
              <w:t>aspects of</w:t>
            </w:r>
            <w:r>
              <w:rPr>
                <w:lang w:eastAsia="en-NZ"/>
              </w:rPr>
              <w:t xml:space="preserve"> appropriate</w:t>
            </w:r>
            <w:r w:rsidRPr="00573E30">
              <w:rPr>
                <w:lang w:eastAsia="en-NZ"/>
              </w:rPr>
              <w:t xml:space="preserve"> visual and/or oral text(s) in terms of the meanings and effects created</w:t>
            </w:r>
          </w:p>
          <w:p w14:paraId="16EC229D" w14:textId="77777777" w:rsidR="00A409B6" w:rsidRDefault="00A409B6" w:rsidP="00A409B6">
            <w:pPr>
              <w:pStyle w:val="VPSchedulebullets"/>
              <w:numPr>
                <w:ilvl w:val="0"/>
                <w:numId w:val="0"/>
              </w:numPr>
              <w:ind w:left="284"/>
              <w:rPr>
                <w:lang w:eastAsia="en-NZ"/>
              </w:rPr>
            </w:pPr>
            <w:r>
              <w:rPr>
                <w:lang w:eastAsia="en-NZ"/>
              </w:rPr>
              <w:t>The learner gives different explanations for each text aspect, each supported by different details.</w:t>
            </w:r>
          </w:p>
          <w:p w14:paraId="7BF88D18" w14:textId="77777777" w:rsidR="00197C82" w:rsidRDefault="00CA7F12" w:rsidP="005C1AE6">
            <w:pPr>
              <w:pStyle w:val="VPScheduletext"/>
              <w:ind w:left="284"/>
              <w:rPr>
                <w:lang w:eastAsia="en-NZ"/>
              </w:rPr>
            </w:pPr>
            <w:r w:rsidRPr="00CA7F12">
              <w:rPr>
                <w:lang w:eastAsia="en-NZ"/>
              </w:rPr>
              <w:t>For example, aspects could include:</w:t>
            </w:r>
          </w:p>
          <w:p w14:paraId="0949BB12" w14:textId="77777777" w:rsidR="00CA7F12" w:rsidRPr="00CA7F12" w:rsidRDefault="00CA7F12" w:rsidP="00CA7F12">
            <w:pPr>
              <w:pStyle w:val="VPSchedulebullets"/>
              <w:numPr>
                <w:ilvl w:val="1"/>
                <w:numId w:val="38"/>
              </w:numPr>
            </w:pPr>
            <w:r w:rsidRPr="00CA7F12">
              <w:t>purposes and audiences</w:t>
            </w:r>
          </w:p>
          <w:p w14:paraId="6C9A6400" w14:textId="77777777" w:rsidR="00CA7F12" w:rsidRPr="00CA7F12" w:rsidRDefault="00CA7F12" w:rsidP="00CA7F12">
            <w:pPr>
              <w:pStyle w:val="VPSchedulebullets"/>
              <w:numPr>
                <w:ilvl w:val="1"/>
                <w:numId w:val="38"/>
              </w:numPr>
            </w:pPr>
            <w:r w:rsidRPr="00CA7F12">
              <w:rPr>
                <w:rFonts w:cs="Arial"/>
              </w:rPr>
              <w:t>ideas (</w:t>
            </w:r>
            <w:r w:rsidR="00F50C05">
              <w:rPr>
                <w:rFonts w:cs="Arial"/>
              </w:rPr>
              <w:t>e.g.</w:t>
            </w:r>
            <w:r w:rsidRPr="00CA7F12">
              <w:rPr>
                <w:rFonts w:cs="Arial"/>
              </w:rPr>
              <w:t xml:space="preserve"> notable or major themes, </w:t>
            </w:r>
            <w:r w:rsidRPr="00CA7F12">
              <w:t>attitudes, beliefs, experiences, feelings, insights, meanings, opinions, thoughts, and understandings within the text)</w:t>
            </w:r>
          </w:p>
          <w:p w14:paraId="79FB3242" w14:textId="77777777" w:rsidR="00CA7F12" w:rsidRPr="00CA7F12" w:rsidRDefault="00CA7F12" w:rsidP="00CA7F12">
            <w:pPr>
              <w:pStyle w:val="VPSchedulebullets"/>
              <w:numPr>
                <w:ilvl w:val="1"/>
                <w:numId w:val="38"/>
              </w:numPr>
              <w:rPr>
                <w:rFonts w:cs="Calibri"/>
                <w:lang w:eastAsia="en-NZ"/>
              </w:rPr>
            </w:pPr>
            <w:r w:rsidRPr="00CA7F12">
              <w:rPr>
                <w:rFonts w:cs="Arial"/>
              </w:rPr>
              <w:t>language features (</w:t>
            </w:r>
            <w:r w:rsidR="00F50C05">
              <w:rPr>
                <w:rFonts w:cs="Arial"/>
              </w:rPr>
              <w:t>e.g.</w:t>
            </w:r>
            <w:r w:rsidRPr="00CA7F12">
              <w:rPr>
                <w:rFonts w:cs="Arial"/>
              </w:rPr>
              <w:t xml:space="preserve"> </w:t>
            </w:r>
            <w:r w:rsidRPr="00CA7F12">
              <w:rPr>
                <w:rFonts w:cs="Calibri"/>
                <w:lang w:eastAsia="en-NZ"/>
              </w:rPr>
              <w:t>dialogue, costume, music/sound effect</w:t>
            </w:r>
            <w:r w:rsidR="002542B9">
              <w:rPr>
                <w:rFonts w:cs="Calibri"/>
                <w:lang w:eastAsia="en-NZ"/>
              </w:rPr>
              <w:t>s, camera angle/shot, lighting)</w:t>
            </w:r>
          </w:p>
          <w:p w14:paraId="34C3FB4C" w14:textId="77777777" w:rsidR="00CA7F12" w:rsidRPr="00CA7F12" w:rsidRDefault="00CA7F12" w:rsidP="00CA7F12">
            <w:pPr>
              <w:pStyle w:val="VPSchedulebullets"/>
              <w:numPr>
                <w:ilvl w:val="1"/>
                <w:numId w:val="38"/>
              </w:numPr>
              <w:rPr>
                <w:rFonts w:cs="Arial"/>
              </w:rPr>
            </w:pPr>
            <w:r w:rsidRPr="00CA7F12">
              <w:rPr>
                <w:rFonts w:cs="Arial"/>
              </w:rPr>
              <w:t>structures (</w:t>
            </w:r>
            <w:r w:rsidR="00F50C05">
              <w:rPr>
                <w:rFonts w:cs="Arial"/>
              </w:rPr>
              <w:t>e.g.</w:t>
            </w:r>
            <w:r w:rsidRPr="00CA7F12">
              <w:rPr>
                <w:rFonts w:cs="Arial"/>
              </w:rPr>
              <w:t xml:space="preserve"> part text, whole text, narrative, editing)</w:t>
            </w:r>
            <w:r w:rsidR="002542B9">
              <w:rPr>
                <w:rFonts w:cs="Arial"/>
              </w:rPr>
              <w:t>.</w:t>
            </w:r>
          </w:p>
          <w:p w14:paraId="5D8C6D0C" w14:textId="77777777" w:rsidR="002F6938" w:rsidRDefault="002F6938" w:rsidP="008A25E5">
            <w:pPr>
              <w:pStyle w:val="VPSchedulebullets"/>
              <w:rPr>
                <w:lang w:eastAsia="en-NZ"/>
              </w:rPr>
            </w:pPr>
            <w:r>
              <w:rPr>
                <w:lang w:eastAsia="en-NZ"/>
              </w:rPr>
              <w:t>s</w:t>
            </w:r>
            <w:r w:rsidRPr="00573E30">
              <w:rPr>
                <w:lang w:eastAsia="en-NZ"/>
              </w:rPr>
              <w:t xml:space="preserve">upporting responses by </w:t>
            </w:r>
            <w:r>
              <w:rPr>
                <w:lang w:eastAsia="en-NZ"/>
              </w:rPr>
              <w:t>using</w:t>
            </w:r>
            <w:r w:rsidRPr="00573E30">
              <w:rPr>
                <w:lang w:eastAsia="en-NZ"/>
              </w:rPr>
              <w:t xml:space="preserve"> at least one specific and relevant </w:t>
            </w:r>
            <w:r w:rsidR="008B3475" w:rsidRPr="00573E30">
              <w:rPr>
                <w:lang w:eastAsia="en-NZ"/>
              </w:rPr>
              <w:t>detail</w:t>
            </w:r>
            <w:r w:rsidRPr="00573E30">
              <w:rPr>
                <w:lang w:eastAsia="en-NZ"/>
              </w:rPr>
              <w:t xml:space="preserve"> from the text(s) for each of </w:t>
            </w:r>
            <w:r>
              <w:rPr>
                <w:lang w:eastAsia="en-NZ"/>
              </w:rPr>
              <w:t xml:space="preserve">the </w:t>
            </w:r>
            <w:r w:rsidRPr="00573E30">
              <w:rPr>
                <w:lang w:eastAsia="en-NZ"/>
              </w:rPr>
              <w:t>four aspects</w:t>
            </w:r>
          </w:p>
          <w:p w14:paraId="6F404869" w14:textId="77777777" w:rsidR="00197C82" w:rsidRDefault="001D50CA" w:rsidP="005C1AE6">
            <w:pPr>
              <w:pStyle w:val="VPScheduletext"/>
              <w:ind w:left="284"/>
              <w:rPr>
                <w:lang w:eastAsia="en-NZ"/>
              </w:rPr>
            </w:pPr>
            <w:r w:rsidRPr="00896D5E">
              <w:t>For example</w:t>
            </w:r>
            <w:r w:rsidR="00896D5E" w:rsidRPr="00896D5E">
              <w:t>, s</w:t>
            </w:r>
            <w:r w:rsidR="008827D0" w:rsidRPr="00896D5E">
              <w:rPr>
                <w:lang w:eastAsia="en-NZ"/>
              </w:rPr>
              <w:t xml:space="preserve">pecific evidence </w:t>
            </w:r>
            <w:r w:rsidR="00696156">
              <w:rPr>
                <w:lang w:eastAsia="en-NZ"/>
              </w:rPr>
              <w:t>of an aspect</w:t>
            </w:r>
            <w:r w:rsidR="00A409B6">
              <w:rPr>
                <w:lang w:eastAsia="en-NZ"/>
              </w:rPr>
              <w:t xml:space="preserve"> to show understanding</w:t>
            </w:r>
            <w:r w:rsidR="00696156">
              <w:rPr>
                <w:lang w:eastAsia="en-NZ"/>
              </w:rPr>
              <w:t xml:space="preserve"> </w:t>
            </w:r>
            <w:r w:rsidR="008827D0" w:rsidRPr="00896D5E">
              <w:rPr>
                <w:lang w:eastAsia="en-NZ"/>
              </w:rPr>
              <w:t>might include:</w:t>
            </w:r>
          </w:p>
          <w:p w14:paraId="1026E94C" w14:textId="77777777" w:rsidR="00197C82" w:rsidRDefault="003F30E3" w:rsidP="005C1AE6">
            <w:pPr>
              <w:pStyle w:val="VPScheduletext"/>
              <w:ind w:left="284"/>
              <w:rPr>
                <w:i/>
              </w:rPr>
            </w:pPr>
            <w:r w:rsidRPr="0059191F">
              <w:rPr>
                <w:i/>
              </w:rPr>
              <w:t>A close-up shot</w:t>
            </w:r>
            <w:r w:rsidR="00A409B6">
              <w:rPr>
                <w:i/>
              </w:rPr>
              <w:t xml:space="preserve"> </w:t>
            </w:r>
            <w:r w:rsidR="00A409B6">
              <w:t>(text aspect)</w:t>
            </w:r>
            <w:r w:rsidRPr="0059191F">
              <w:rPr>
                <w:i/>
              </w:rPr>
              <w:t xml:space="preserve"> of Tabitha pulling </w:t>
            </w:r>
            <w:r w:rsidRPr="0059191F">
              <w:rPr>
                <w:i/>
              </w:rPr>
              <w:lastRenderedPageBreak/>
              <w:t xml:space="preserve">her head back and then frowning and glaring at the </w:t>
            </w:r>
            <w:r w:rsidR="0010155E" w:rsidRPr="0059191F">
              <w:rPr>
                <w:i/>
              </w:rPr>
              <w:t>manager of Fringe Benefits</w:t>
            </w:r>
            <w:r w:rsidRPr="0059191F">
              <w:rPr>
                <w:i/>
              </w:rPr>
              <w:t xml:space="preserve"> shows that Tabitha is shocked and angry at the manager’s attitude to work</w:t>
            </w:r>
            <w:r w:rsidR="00A409B6">
              <w:rPr>
                <w:i/>
              </w:rPr>
              <w:t xml:space="preserve"> </w:t>
            </w:r>
            <w:r w:rsidR="00A409B6">
              <w:t>(explanation)</w:t>
            </w:r>
            <w:r w:rsidRPr="0059191F">
              <w:rPr>
                <w:i/>
              </w:rPr>
              <w:t>.</w:t>
            </w:r>
          </w:p>
          <w:p w14:paraId="3FD0B38B" w14:textId="77777777" w:rsidR="00AD61D9" w:rsidRPr="00D47620" w:rsidRDefault="00593AD5" w:rsidP="003F30E3">
            <w:pPr>
              <w:pStyle w:val="VPScheduletext"/>
            </w:pPr>
            <w:r>
              <w:rPr>
                <w:rFonts w:ascii="Calibri" w:hAnsi="Calibri" w:cs="Calibri"/>
                <w:i/>
                <w:color w:val="FF0000"/>
                <w:szCs w:val="22"/>
              </w:rPr>
              <w:t xml:space="preserve">The above </w:t>
            </w:r>
            <w:r w:rsidRPr="00EC7BC7">
              <w:rPr>
                <w:rFonts w:ascii="Calibri" w:hAnsi="Calibri" w:cs="Calibri"/>
                <w:i/>
                <w:color w:val="FF0000"/>
                <w:szCs w:val="22"/>
              </w:rPr>
              <w:t>expected learner responses are indicative only and relate to just part of what is required.</w:t>
            </w:r>
          </w:p>
        </w:tc>
        <w:tc>
          <w:tcPr>
            <w:tcW w:w="4725" w:type="dxa"/>
          </w:tcPr>
          <w:p w14:paraId="4484B868" w14:textId="77777777" w:rsidR="008A25E5" w:rsidRPr="008A25E5" w:rsidRDefault="008A25E5" w:rsidP="008A25E5">
            <w:pPr>
              <w:pStyle w:val="VPScheduletext"/>
            </w:pPr>
            <w:r w:rsidRPr="008A25E5">
              <w:lastRenderedPageBreak/>
              <w:t xml:space="preserve">The learner shows </w:t>
            </w:r>
            <w:r>
              <w:t xml:space="preserve">convincing </w:t>
            </w:r>
            <w:r w:rsidRPr="008A25E5">
              <w:t>understanding of visual and/or oral text(s)</w:t>
            </w:r>
            <w:r w:rsidR="00570323">
              <w:t xml:space="preserve"> about hairstyling</w:t>
            </w:r>
            <w:r w:rsidRPr="008A25E5">
              <w:t xml:space="preserve"> through close viewing and/or listening, using supporting evidence, by:</w:t>
            </w:r>
          </w:p>
          <w:p w14:paraId="32A3509D" w14:textId="77777777" w:rsidR="008A25E5" w:rsidRDefault="008A25E5" w:rsidP="00CA7F12">
            <w:pPr>
              <w:pStyle w:val="VPSchedulebullets"/>
              <w:rPr>
                <w:lang w:eastAsia="en-NZ"/>
              </w:rPr>
            </w:pPr>
            <w:r w:rsidRPr="00573E30">
              <w:rPr>
                <w:lang w:eastAsia="en-NZ"/>
              </w:rPr>
              <w:t xml:space="preserve">explaining </w:t>
            </w:r>
            <w:r>
              <w:rPr>
                <w:lang w:eastAsia="en-NZ"/>
              </w:rPr>
              <w:t xml:space="preserve">how at least four </w:t>
            </w:r>
            <w:r w:rsidRPr="00573E30">
              <w:rPr>
                <w:lang w:eastAsia="en-NZ"/>
              </w:rPr>
              <w:t>aspects of</w:t>
            </w:r>
            <w:r>
              <w:rPr>
                <w:lang w:eastAsia="en-NZ"/>
              </w:rPr>
              <w:t xml:space="preserve"> appropriate</w:t>
            </w:r>
            <w:r w:rsidRPr="00573E30">
              <w:rPr>
                <w:lang w:eastAsia="en-NZ"/>
              </w:rPr>
              <w:t xml:space="preserve"> visual and/or oral text(s) </w:t>
            </w:r>
            <w:r>
              <w:rPr>
                <w:lang w:eastAsia="en-NZ"/>
              </w:rPr>
              <w:t>work together to create mean</w:t>
            </w:r>
            <w:r w:rsidR="00AB7AB0">
              <w:rPr>
                <w:lang w:eastAsia="en-NZ"/>
              </w:rPr>
              <w:t>ing</w:t>
            </w:r>
          </w:p>
          <w:p w14:paraId="3E5860EA" w14:textId="77777777" w:rsidR="00A409B6" w:rsidRDefault="00A409B6" w:rsidP="00A409B6">
            <w:pPr>
              <w:pStyle w:val="VPSchedulebullets"/>
              <w:numPr>
                <w:ilvl w:val="0"/>
                <w:numId w:val="0"/>
              </w:numPr>
              <w:ind w:left="284"/>
              <w:rPr>
                <w:lang w:eastAsia="en-NZ"/>
              </w:rPr>
            </w:pPr>
            <w:r>
              <w:rPr>
                <w:lang w:eastAsia="en-NZ"/>
              </w:rPr>
              <w:t>The learner gives different explanations for each text aspect, each supported by different details.</w:t>
            </w:r>
          </w:p>
          <w:p w14:paraId="5F8ACE97" w14:textId="77777777" w:rsidR="00197C82" w:rsidRDefault="00CA7F12" w:rsidP="005C1AE6">
            <w:pPr>
              <w:pStyle w:val="VPScheduletext"/>
              <w:ind w:left="284"/>
              <w:rPr>
                <w:lang w:eastAsia="en-NZ"/>
              </w:rPr>
            </w:pPr>
            <w:r w:rsidRPr="00CA7F12">
              <w:rPr>
                <w:lang w:eastAsia="en-NZ"/>
              </w:rPr>
              <w:t>For example, aspects could include:</w:t>
            </w:r>
          </w:p>
          <w:p w14:paraId="6B247209" w14:textId="77777777" w:rsidR="00CA7F12" w:rsidRPr="00CA7F12" w:rsidRDefault="00CA7F12" w:rsidP="00CA7F12">
            <w:pPr>
              <w:pStyle w:val="VPSchedulebullets"/>
              <w:numPr>
                <w:ilvl w:val="1"/>
                <w:numId w:val="27"/>
              </w:numPr>
            </w:pPr>
            <w:r w:rsidRPr="00CA7F12">
              <w:t>purposes and audiences</w:t>
            </w:r>
          </w:p>
          <w:p w14:paraId="7037B4C9" w14:textId="77777777" w:rsidR="00CA7F12" w:rsidRPr="00CA7F12" w:rsidRDefault="00CA7F12" w:rsidP="00CA7F12">
            <w:pPr>
              <w:pStyle w:val="VPSchedulebullets"/>
              <w:numPr>
                <w:ilvl w:val="1"/>
                <w:numId w:val="27"/>
              </w:numPr>
            </w:pPr>
            <w:r w:rsidRPr="00CA7F12">
              <w:rPr>
                <w:rFonts w:cs="Arial"/>
              </w:rPr>
              <w:t>ideas (</w:t>
            </w:r>
            <w:r w:rsidR="00F50C05">
              <w:rPr>
                <w:rFonts w:cs="Arial"/>
              </w:rPr>
              <w:t>e.g.</w:t>
            </w:r>
            <w:r w:rsidRPr="00CA7F12">
              <w:rPr>
                <w:rFonts w:cs="Arial"/>
              </w:rPr>
              <w:t xml:space="preserve"> notable or major themes, </w:t>
            </w:r>
            <w:r w:rsidRPr="00CA7F12">
              <w:t>attitudes, beliefs, experiences, feelings, insights, meanings, opinions, thoughts, and understandings within the text)</w:t>
            </w:r>
          </w:p>
          <w:p w14:paraId="241F640E" w14:textId="77777777" w:rsidR="00CA7F12" w:rsidRPr="00CA7F12" w:rsidRDefault="00CA7F12" w:rsidP="00CA7F12">
            <w:pPr>
              <w:pStyle w:val="VPSchedulebullets"/>
              <w:numPr>
                <w:ilvl w:val="1"/>
                <w:numId w:val="27"/>
              </w:numPr>
              <w:rPr>
                <w:rFonts w:cs="Calibri"/>
                <w:lang w:eastAsia="en-NZ"/>
              </w:rPr>
            </w:pPr>
            <w:r w:rsidRPr="00CA7F12">
              <w:rPr>
                <w:rFonts w:cs="Arial"/>
              </w:rPr>
              <w:t>language features (</w:t>
            </w:r>
            <w:r w:rsidR="00F50C05">
              <w:rPr>
                <w:rFonts w:cs="Arial"/>
              </w:rPr>
              <w:t>e.g.</w:t>
            </w:r>
            <w:r w:rsidRPr="00CA7F12">
              <w:rPr>
                <w:rFonts w:cs="Arial"/>
              </w:rPr>
              <w:t xml:space="preserve"> </w:t>
            </w:r>
            <w:r w:rsidRPr="00CA7F12">
              <w:rPr>
                <w:rFonts w:cs="Calibri"/>
                <w:lang w:eastAsia="en-NZ"/>
              </w:rPr>
              <w:t>dialogue, costume, music/sound effect</w:t>
            </w:r>
            <w:r w:rsidR="002542B9">
              <w:rPr>
                <w:rFonts w:cs="Calibri"/>
                <w:lang w:eastAsia="en-NZ"/>
              </w:rPr>
              <w:t>s, camera angle/shot, lighting)</w:t>
            </w:r>
          </w:p>
          <w:p w14:paraId="634E2940" w14:textId="77777777" w:rsidR="00CA7F12" w:rsidRPr="00CA7F12" w:rsidRDefault="00CA7F12" w:rsidP="00CA7F12">
            <w:pPr>
              <w:pStyle w:val="VPSchedulebullets"/>
              <w:numPr>
                <w:ilvl w:val="1"/>
                <w:numId w:val="27"/>
              </w:numPr>
              <w:rPr>
                <w:rFonts w:cs="Arial"/>
              </w:rPr>
            </w:pPr>
            <w:r w:rsidRPr="00CA7F12">
              <w:rPr>
                <w:rFonts w:cs="Arial"/>
              </w:rPr>
              <w:t>structures (</w:t>
            </w:r>
            <w:r w:rsidR="00F50C05">
              <w:rPr>
                <w:rFonts w:cs="Arial"/>
              </w:rPr>
              <w:t>e.g.</w:t>
            </w:r>
            <w:r w:rsidRPr="00CA7F12">
              <w:rPr>
                <w:rFonts w:cs="Arial"/>
              </w:rPr>
              <w:t xml:space="preserve"> part text, whole text, narrative, editing)</w:t>
            </w:r>
            <w:r w:rsidR="002542B9">
              <w:rPr>
                <w:rFonts w:cs="Arial"/>
              </w:rPr>
              <w:t>.</w:t>
            </w:r>
          </w:p>
          <w:p w14:paraId="489176FB" w14:textId="77777777" w:rsidR="00AB7AB0" w:rsidRDefault="00AB7AB0" w:rsidP="00CA7F12">
            <w:pPr>
              <w:pStyle w:val="VPSchedulebullets"/>
              <w:rPr>
                <w:lang w:eastAsia="en-NZ"/>
              </w:rPr>
            </w:pPr>
            <w:r>
              <w:rPr>
                <w:lang w:eastAsia="en-NZ"/>
              </w:rPr>
              <w:t>s</w:t>
            </w:r>
            <w:r w:rsidRPr="00573E30">
              <w:rPr>
                <w:lang w:eastAsia="en-NZ"/>
              </w:rPr>
              <w:t xml:space="preserve">upporting responses by </w:t>
            </w:r>
            <w:r>
              <w:rPr>
                <w:lang w:eastAsia="en-NZ"/>
              </w:rPr>
              <w:t>using</w:t>
            </w:r>
            <w:r w:rsidRPr="00573E30">
              <w:rPr>
                <w:lang w:eastAsia="en-NZ"/>
              </w:rPr>
              <w:t xml:space="preserve"> at least one specific and relevant </w:t>
            </w:r>
            <w:r w:rsidR="008B3475" w:rsidRPr="00573E30">
              <w:rPr>
                <w:lang w:eastAsia="en-NZ"/>
              </w:rPr>
              <w:t>detail</w:t>
            </w:r>
            <w:r w:rsidRPr="00573E30">
              <w:rPr>
                <w:lang w:eastAsia="en-NZ"/>
              </w:rPr>
              <w:t xml:space="preserve"> from the text(s) for each of </w:t>
            </w:r>
            <w:r>
              <w:rPr>
                <w:lang w:eastAsia="en-NZ"/>
              </w:rPr>
              <w:t xml:space="preserve">the </w:t>
            </w:r>
            <w:r w:rsidRPr="00573E30">
              <w:rPr>
                <w:lang w:eastAsia="en-NZ"/>
              </w:rPr>
              <w:t>four aspects</w:t>
            </w:r>
          </w:p>
          <w:p w14:paraId="0F8E6942" w14:textId="77777777" w:rsidR="00197C82" w:rsidRDefault="008A25E5" w:rsidP="005C1AE6">
            <w:pPr>
              <w:pStyle w:val="VPScheduletext"/>
              <w:ind w:left="284"/>
            </w:pPr>
            <w:r w:rsidRPr="00896D5E">
              <w:t>For example</w:t>
            </w:r>
            <w:r w:rsidR="00896D5E" w:rsidRPr="00896D5E">
              <w:t>, s</w:t>
            </w:r>
            <w:r w:rsidR="009778DA" w:rsidRPr="00896D5E">
              <w:t xml:space="preserve">pecific evidence of aspects that work together </w:t>
            </w:r>
            <w:r w:rsidR="004926CF">
              <w:t xml:space="preserve">to show convincing understanding </w:t>
            </w:r>
            <w:r w:rsidR="009778DA" w:rsidRPr="00896D5E">
              <w:t>might include</w:t>
            </w:r>
            <w:r w:rsidRPr="00896D5E">
              <w:t>:</w:t>
            </w:r>
          </w:p>
          <w:p w14:paraId="6568B5EE" w14:textId="77777777" w:rsidR="00A63488" w:rsidRPr="00E369BD" w:rsidRDefault="00610D8C" w:rsidP="00E369BD">
            <w:pPr>
              <w:pStyle w:val="VPScheduletext"/>
              <w:ind w:left="284"/>
              <w:rPr>
                <w:i/>
              </w:rPr>
            </w:pPr>
            <w:r w:rsidRPr="00E369BD">
              <w:rPr>
                <w:i/>
              </w:rPr>
              <w:lastRenderedPageBreak/>
              <w:t xml:space="preserve">The camera pans along the faces of the employees who look </w:t>
            </w:r>
            <w:proofErr w:type="gramStart"/>
            <w:r w:rsidRPr="00E369BD">
              <w:rPr>
                <w:i/>
              </w:rPr>
              <w:t>worried, and</w:t>
            </w:r>
            <w:proofErr w:type="gramEnd"/>
            <w:r w:rsidRPr="00E369BD">
              <w:rPr>
                <w:i/>
              </w:rPr>
              <w:t xml:space="preserve"> then settles on a</w:t>
            </w:r>
            <w:r w:rsidR="003F30E3" w:rsidRPr="003144D2">
              <w:rPr>
                <w:i/>
              </w:rPr>
              <w:t xml:space="preserve"> close-up shot</w:t>
            </w:r>
            <w:r w:rsidRPr="00CA6F3A">
              <w:rPr>
                <w:i/>
              </w:rPr>
              <w:t xml:space="preserve"> </w:t>
            </w:r>
            <w:r w:rsidR="00924B2D" w:rsidRPr="00924B2D">
              <w:t>(</w:t>
            </w:r>
            <w:r w:rsidRPr="00E369BD">
              <w:t>text aspect 1</w:t>
            </w:r>
            <w:r w:rsidR="00924B2D" w:rsidRPr="00924B2D">
              <w:t>)</w:t>
            </w:r>
            <w:r w:rsidR="003F30E3" w:rsidRPr="003144D2">
              <w:rPr>
                <w:i/>
              </w:rPr>
              <w:t xml:space="preserve"> of Tabitha pulling her head back and then frowning and glaring at the manag</w:t>
            </w:r>
            <w:r w:rsidR="003F30E3" w:rsidRPr="00CA6F3A">
              <w:rPr>
                <w:i/>
              </w:rPr>
              <w:t xml:space="preserve">er of Fringe Benefits, </w:t>
            </w:r>
            <w:r w:rsidRPr="00CA6F3A">
              <w:rPr>
                <w:i/>
              </w:rPr>
              <w:t xml:space="preserve">to </w:t>
            </w:r>
            <w:r w:rsidR="003F30E3" w:rsidRPr="00CA6F3A">
              <w:rPr>
                <w:i/>
              </w:rPr>
              <w:t>show</w:t>
            </w:r>
            <w:r w:rsidRPr="00CA6F3A">
              <w:rPr>
                <w:i/>
              </w:rPr>
              <w:t xml:space="preserve"> her anger </w:t>
            </w:r>
            <w:r w:rsidR="00924B2D" w:rsidRPr="00924B2D">
              <w:t>(</w:t>
            </w:r>
            <w:r w:rsidRPr="003144D2">
              <w:t>explanation 1</w:t>
            </w:r>
            <w:r w:rsidR="00924B2D" w:rsidRPr="00924B2D">
              <w:t>)</w:t>
            </w:r>
            <w:r w:rsidRPr="00E369BD">
              <w:rPr>
                <w:i/>
              </w:rPr>
              <w:t>. At the same time as we are looking at Tabitha’s face,</w:t>
            </w:r>
            <w:r w:rsidR="003F30E3" w:rsidRPr="003144D2">
              <w:rPr>
                <w:i/>
              </w:rPr>
              <w:t xml:space="preserve"> </w:t>
            </w:r>
            <w:r w:rsidR="003F30E3" w:rsidRPr="00E369BD">
              <w:rPr>
                <w:i/>
              </w:rPr>
              <w:t>quiet, high-sounding violins</w:t>
            </w:r>
            <w:r w:rsidRPr="00E369BD">
              <w:rPr>
                <w:i/>
              </w:rPr>
              <w:t xml:space="preserve"> </w:t>
            </w:r>
            <w:r w:rsidR="00924B2D" w:rsidRPr="00924B2D">
              <w:t>(</w:t>
            </w:r>
            <w:r w:rsidRPr="00E369BD">
              <w:t>text aspect 2</w:t>
            </w:r>
            <w:r w:rsidR="00924B2D" w:rsidRPr="00924B2D">
              <w:t>)</w:t>
            </w:r>
            <w:r w:rsidR="0010155E" w:rsidRPr="00E369BD">
              <w:rPr>
                <w:i/>
              </w:rPr>
              <w:t xml:space="preserve"> </w:t>
            </w:r>
            <w:r w:rsidRPr="00E369BD">
              <w:rPr>
                <w:i/>
              </w:rPr>
              <w:t>help</w:t>
            </w:r>
            <w:r w:rsidR="003F30E3" w:rsidRPr="00E369BD">
              <w:rPr>
                <w:i/>
              </w:rPr>
              <w:t xml:space="preserve"> </w:t>
            </w:r>
            <w:r w:rsidR="0010155E" w:rsidRPr="00E369BD">
              <w:rPr>
                <w:i/>
              </w:rPr>
              <w:t xml:space="preserve">to </w:t>
            </w:r>
            <w:r w:rsidR="003F30E3" w:rsidRPr="00E369BD">
              <w:rPr>
                <w:i/>
              </w:rPr>
              <w:t>create tension and suspense</w:t>
            </w:r>
            <w:r w:rsidRPr="00E369BD">
              <w:rPr>
                <w:i/>
              </w:rPr>
              <w:t xml:space="preserve"> </w:t>
            </w:r>
            <w:r w:rsidR="00924B2D" w:rsidRPr="00924B2D">
              <w:t>(</w:t>
            </w:r>
            <w:r w:rsidRPr="00E369BD">
              <w:t>explanation 2</w:t>
            </w:r>
            <w:r w:rsidR="00924B2D" w:rsidRPr="00924B2D">
              <w:t>)</w:t>
            </w:r>
            <w:r w:rsidRPr="00E369BD">
              <w:rPr>
                <w:i/>
              </w:rPr>
              <w:t xml:space="preserve"> as we wait to find out who</w:t>
            </w:r>
            <w:r w:rsidR="003F30E3" w:rsidRPr="00E369BD">
              <w:rPr>
                <w:i/>
              </w:rPr>
              <w:t xml:space="preserve"> Tabitha is going to blame</w:t>
            </w:r>
            <w:r w:rsidRPr="00E369BD">
              <w:rPr>
                <w:i/>
              </w:rPr>
              <w:t>.</w:t>
            </w:r>
            <w:r w:rsidR="003F30E3" w:rsidRPr="00E369BD">
              <w:rPr>
                <w:i/>
              </w:rPr>
              <w:t xml:space="preserve"> </w:t>
            </w:r>
            <w:r w:rsidR="00A63488" w:rsidRPr="00E369BD">
              <w:rPr>
                <w:i/>
              </w:rPr>
              <w:t>We follow with the camera as it pans along the employees looking</w:t>
            </w:r>
            <w:r w:rsidR="003F30E3" w:rsidRPr="00E369BD">
              <w:rPr>
                <w:i/>
              </w:rPr>
              <w:t xml:space="preserve"> for clues on their faces.</w:t>
            </w:r>
          </w:p>
          <w:p w14:paraId="7D186B0F" w14:textId="77777777" w:rsidR="00593AD5" w:rsidRPr="008A25E5" w:rsidRDefault="00593AD5" w:rsidP="003144D2">
            <w:pPr>
              <w:pStyle w:val="VPScheduletext"/>
            </w:pPr>
            <w:r>
              <w:rPr>
                <w:rFonts w:ascii="Calibri" w:hAnsi="Calibri" w:cs="Calibri"/>
                <w:i/>
                <w:color w:val="FF0000"/>
                <w:szCs w:val="22"/>
              </w:rPr>
              <w:t xml:space="preserve">The above </w:t>
            </w:r>
            <w:r w:rsidRPr="00EC7BC7">
              <w:rPr>
                <w:rFonts w:ascii="Calibri" w:hAnsi="Calibri" w:cs="Calibri"/>
                <w:i/>
                <w:color w:val="FF0000"/>
                <w:szCs w:val="22"/>
              </w:rPr>
              <w:t>expected learner responses are indicative only and relate to just part of what is required.</w:t>
            </w:r>
          </w:p>
        </w:tc>
        <w:tc>
          <w:tcPr>
            <w:tcW w:w="4725" w:type="dxa"/>
          </w:tcPr>
          <w:p w14:paraId="2CD02B77" w14:textId="77777777" w:rsidR="008A25E5" w:rsidRPr="008A25E5" w:rsidRDefault="008A25E5" w:rsidP="008A25E5">
            <w:pPr>
              <w:pStyle w:val="VPScheduletext"/>
            </w:pPr>
            <w:r w:rsidRPr="008A25E5">
              <w:lastRenderedPageBreak/>
              <w:t xml:space="preserve">The learner shows </w:t>
            </w:r>
            <w:r>
              <w:t xml:space="preserve">perceptive </w:t>
            </w:r>
            <w:r w:rsidRPr="008A25E5">
              <w:t>understanding of visual and/or oral text(s)</w:t>
            </w:r>
            <w:r w:rsidR="00570323">
              <w:t xml:space="preserve"> about hairstyling</w:t>
            </w:r>
            <w:r w:rsidRPr="008A25E5">
              <w:t xml:space="preserve"> through close viewing and/or listening, using supporting evidence, by:</w:t>
            </w:r>
          </w:p>
          <w:p w14:paraId="49204860" w14:textId="77777777" w:rsidR="008A25E5" w:rsidRDefault="008A25E5" w:rsidP="00CA7F12">
            <w:pPr>
              <w:pStyle w:val="VPSchedulebullets"/>
              <w:rPr>
                <w:lang w:eastAsia="en-NZ"/>
              </w:rPr>
            </w:pPr>
            <w:r w:rsidRPr="00573E30">
              <w:rPr>
                <w:lang w:eastAsia="en-NZ"/>
              </w:rPr>
              <w:t xml:space="preserve">explaining </w:t>
            </w:r>
            <w:r>
              <w:rPr>
                <w:lang w:eastAsia="en-NZ"/>
              </w:rPr>
              <w:t xml:space="preserve">how at least four </w:t>
            </w:r>
            <w:r w:rsidRPr="00573E30">
              <w:rPr>
                <w:lang w:eastAsia="en-NZ"/>
              </w:rPr>
              <w:t>aspects of</w:t>
            </w:r>
            <w:r>
              <w:rPr>
                <w:lang w:eastAsia="en-NZ"/>
              </w:rPr>
              <w:t xml:space="preserve"> appropriate</w:t>
            </w:r>
            <w:r w:rsidRPr="00573E30">
              <w:rPr>
                <w:lang w:eastAsia="en-NZ"/>
              </w:rPr>
              <w:t xml:space="preserve"> visual and/or oral text(s) </w:t>
            </w:r>
            <w:r>
              <w:rPr>
                <w:lang w:eastAsia="en-NZ"/>
              </w:rPr>
              <w:t>communicate ideas about the text in relation to the writer’s purpose as well as wider contexts, such as human experien</w:t>
            </w:r>
            <w:r w:rsidR="00AB7AB0">
              <w:rPr>
                <w:lang w:eastAsia="en-NZ"/>
              </w:rPr>
              <w:t>ce, society and the wider world</w:t>
            </w:r>
          </w:p>
          <w:p w14:paraId="76856409" w14:textId="77777777" w:rsidR="00A409B6" w:rsidRDefault="00A409B6" w:rsidP="00A409B6">
            <w:pPr>
              <w:pStyle w:val="VPSchedulebullets"/>
              <w:numPr>
                <w:ilvl w:val="0"/>
                <w:numId w:val="0"/>
              </w:numPr>
              <w:ind w:left="284"/>
              <w:rPr>
                <w:lang w:eastAsia="en-NZ"/>
              </w:rPr>
            </w:pPr>
            <w:r>
              <w:rPr>
                <w:lang w:eastAsia="en-NZ"/>
              </w:rPr>
              <w:t>The learner gives different explanations for each text aspect, each supported by different details.</w:t>
            </w:r>
          </w:p>
          <w:p w14:paraId="765BB350" w14:textId="77777777" w:rsidR="00197C82" w:rsidRDefault="00CA7F12" w:rsidP="005C1AE6">
            <w:pPr>
              <w:pStyle w:val="VPScheduletext"/>
              <w:ind w:left="284"/>
              <w:rPr>
                <w:lang w:eastAsia="en-NZ"/>
              </w:rPr>
            </w:pPr>
            <w:r w:rsidRPr="00CA7F12">
              <w:rPr>
                <w:lang w:eastAsia="en-NZ"/>
              </w:rPr>
              <w:t>For example, aspects could include:</w:t>
            </w:r>
          </w:p>
          <w:p w14:paraId="36FB029E" w14:textId="77777777" w:rsidR="00CA7F12" w:rsidRPr="00CA7F12" w:rsidRDefault="00CA7F12" w:rsidP="00CA7F12">
            <w:pPr>
              <w:pStyle w:val="VPSchedulebullets"/>
              <w:numPr>
                <w:ilvl w:val="1"/>
                <w:numId w:val="27"/>
              </w:numPr>
            </w:pPr>
            <w:r w:rsidRPr="00CA7F12">
              <w:t>purposes and audiences</w:t>
            </w:r>
          </w:p>
          <w:p w14:paraId="56A0394B" w14:textId="77777777" w:rsidR="00CA7F12" w:rsidRPr="00CA7F12" w:rsidRDefault="00CA7F12" w:rsidP="00CA7F12">
            <w:pPr>
              <w:pStyle w:val="VPSchedulebullets"/>
              <w:numPr>
                <w:ilvl w:val="1"/>
                <w:numId w:val="27"/>
              </w:numPr>
            </w:pPr>
            <w:r w:rsidRPr="00CA7F12">
              <w:rPr>
                <w:rFonts w:cs="Arial"/>
              </w:rPr>
              <w:t>ideas (</w:t>
            </w:r>
            <w:r w:rsidR="00F50C05">
              <w:rPr>
                <w:rFonts w:cs="Arial"/>
              </w:rPr>
              <w:t>e.g.</w:t>
            </w:r>
            <w:r w:rsidRPr="00CA7F12">
              <w:rPr>
                <w:rFonts w:cs="Arial"/>
              </w:rPr>
              <w:t xml:space="preserve"> notable or major themes, </w:t>
            </w:r>
            <w:r w:rsidRPr="00CA7F12">
              <w:t>attitudes, beliefs, experiences, feelings, insights, meanings, opinions, thoughts, and understandings within the text)</w:t>
            </w:r>
          </w:p>
          <w:p w14:paraId="5BC2E08A" w14:textId="77777777" w:rsidR="00CA7F12" w:rsidRPr="00CA7F12" w:rsidRDefault="00CA7F12" w:rsidP="00CA7F12">
            <w:pPr>
              <w:pStyle w:val="VPSchedulebullets"/>
              <w:numPr>
                <w:ilvl w:val="1"/>
                <w:numId w:val="27"/>
              </w:numPr>
              <w:rPr>
                <w:rFonts w:cs="Calibri"/>
                <w:lang w:eastAsia="en-NZ"/>
              </w:rPr>
            </w:pPr>
            <w:r w:rsidRPr="00CA7F12">
              <w:rPr>
                <w:rFonts w:cs="Arial"/>
              </w:rPr>
              <w:t>language features (</w:t>
            </w:r>
            <w:r w:rsidR="00F50C05">
              <w:rPr>
                <w:rFonts w:cs="Arial"/>
              </w:rPr>
              <w:t>e.g.</w:t>
            </w:r>
            <w:r w:rsidRPr="00CA7F12">
              <w:rPr>
                <w:rFonts w:cs="Arial"/>
              </w:rPr>
              <w:t xml:space="preserve"> </w:t>
            </w:r>
            <w:r w:rsidRPr="00CA7F12">
              <w:rPr>
                <w:rFonts w:cs="Calibri"/>
                <w:lang w:eastAsia="en-NZ"/>
              </w:rPr>
              <w:t>dialogue, costume, music/sound effect</w:t>
            </w:r>
            <w:r w:rsidR="002542B9">
              <w:rPr>
                <w:rFonts w:cs="Calibri"/>
                <w:lang w:eastAsia="en-NZ"/>
              </w:rPr>
              <w:t>s, camera angle/shot, lighting)</w:t>
            </w:r>
          </w:p>
          <w:p w14:paraId="5E2CF65B" w14:textId="77777777" w:rsidR="00CA7F12" w:rsidRPr="00CA7F12" w:rsidRDefault="00CA7F12" w:rsidP="00CA7F12">
            <w:pPr>
              <w:pStyle w:val="VPSchedulebullets"/>
              <w:numPr>
                <w:ilvl w:val="1"/>
                <w:numId w:val="27"/>
              </w:numPr>
              <w:rPr>
                <w:rFonts w:cs="Arial"/>
              </w:rPr>
            </w:pPr>
            <w:r w:rsidRPr="00CA7F12">
              <w:rPr>
                <w:rFonts w:cs="Arial"/>
              </w:rPr>
              <w:t>structures (</w:t>
            </w:r>
            <w:r w:rsidR="00F50C05">
              <w:rPr>
                <w:rFonts w:cs="Arial"/>
              </w:rPr>
              <w:t>e.g.</w:t>
            </w:r>
            <w:r w:rsidRPr="00CA7F12">
              <w:rPr>
                <w:rFonts w:cs="Arial"/>
              </w:rPr>
              <w:t xml:space="preserve"> part text, whole text, narrative, editing)</w:t>
            </w:r>
            <w:r w:rsidR="002542B9">
              <w:rPr>
                <w:rFonts w:cs="Arial"/>
              </w:rPr>
              <w:t>.</w:t>
            </w:r>
          </w:p>
          <w:p w14:paraId="7DF3F44B" w14:textId="77777777" w:rsidR="003847A2" w:rsidRDefault="00AB7AB0" w:rsidP="00CA7F12">
            <w:pPr>
              <w:pStyle w:val="VPSchedulebullets"/>
              <w:rPr>
                <w:lang w:eastAsia="en-NZ"/>
              </w:rPr>
            </w:pPr>
            <w:r>
              <w:rPr>
                <w:lang w:eastAsia="en-NZ"/>
              </w:rPr>
              <w:t>s</w:t>
            </w:r>
            <w:r w:rsidRPr="00573E30">
              <w:rPr>
                <w:lang w:eastAsia="en-NZ"/>
              </w:rPr>
              <w:t xml:space="preserve">upporting responses by </w:t>
            </w:r>
            <w:r>
              <w:rPr>
                <w:lang w:eastAsia="en-NZ"/>
              </w:rPr>
              <w:t>using</w:t>
            </w:r>
            <w:r w:rsidRPr="00573E30">
              <w:rPr>
                <w:lang w:eastAsia="en-NZ"/>
              </w:rPr>
              <w:t xml:space="preserve"> at least one specific and relevant </w:t>
            </w:r>
            <w:r w:rsidR="008B3475" w:rsidRPr="00573E30">
              <w:rPr>
                <w:lang w:eastAsia="en-NZ"/>
              </w:rPr>
              <w:t>detail</w:t>
            </w:r>
            <w:r w:rsidRPr="00573E30">
              <w:rPr>
                <w:lang w:eastAsia="en-NZ"/>
              </w:rPr>
              <w:t xml:space="preserve"> from the text(s) for each of </w:t>
            </w:r>
            <w:r>
              <w:rPr>
                <w:lang w:eastAsia="en-NZ"/>
              </w:rPr>
              <w:t xml:space="preserve">the </w:t>
            </w:r>
            <w:r w:rsidRPr="00573E30">
              <w:rPr>
                <w:lang w:eastAsia="en-NZ"/>
              </w:rPr>
              <w:t>four aspects</w:t>
            </w:r>
          </w:p>
          <w:p w14:paraId="12EFEF63" w14:textId="77777777" w:rsidR="00197C82" w:rsidRDefault="003847A2" w:rsidP="005C1AE6">
            <w:pPr>
              <w:pStyle w:val="VPSchedulebullets"/>
              <w:numPr>
                <w:ilvl w:val="0"/>
                <w:numId w:val="0"/>
              </w:numPr>
              <w:ind w:left="284"/>
              <w:rPr>
                <w:lang w:eastAsia="en-NZ"/>
              </w:rPr>
            </w:pPr>
            <w:r>
              <w:rPr>
                <w:lang w:eastAsia="en-NZ"/>
              </w:rPr>
              <w:t>For example</w:t>
            </w:r>
            <w:r w:rsidR="004926CF">
              <w:rPr>
                <w:lang w:eastAsia="en-NZ"/>
              </w:rPr>
              <w:t xml:space="preserve">, </w:t>
            </w:r>
            <w:r w:rsidR="004926CF" w:rsidRPr="00896D5E">
              <w:t xml:space="preserve">specific evidence of aspects that </w:t>
            </w:r>
            <w:r w:rsidR="004926CF" w:rsidRPr="00896D5E">
              <w:lastRenderedPageBreak/>
              <w:t xml:space="preserve">work together </w:t>
            </w:r>
            <w:r w:rsidR="004926CF">
              <w:t xml:space="preserve">to show </w:t>
            </w:r>
            <w:r w:rsidR="00266F6C">
              <w:t>perceptive</w:t>
            </w:r>
            <w:r w:rsidR="004926CF">
              <w:t xml:space="preserve"> understanding </w:t>
            </w:r>
            <w:r w:rsidR="004926CF" w:rsidRPr="00896D5E">
              <w:t>might include</w:t>
            </w:r>
            <w:r>
              <w:rPr>
                <w:lang w:eastAsia="en-NZ"/>
              </w:rPr>
              <w:t>:</w:t>
            </w:r>
          </w:p>
          <w:p w14:paraId="19BF7279" w14:textId="77777777" w:rsidR="008A3D01" w:rsidRPr="00E369BD" w:rsidRDefault="00CA6F3A" w:rsidP="00E369BD">
            <w:pPr>
              <w:pStyle w:val="VPScheduletext"/>
              <w:ind w:left="284"/>
              <w:rPr>
                <w:i/>
                <w:iCs/>
                <w:lang w:eastAsia="en-NZ"/>
              </w:rPr>
            </w:pPr>
            <w:r w:rsidRPr="003144D2">
              <w:rPr>
                <w:i/>
                <w:iCs/>
                <w:lang w:eastAsia="en-NZ"/>
              </w:rPr>
              <w:t xml:space="preserve">Camera shots </w:t>
            </w:r>
            <w:r w:rsidR="00924B2D" w:rsidRPr="00924B2D">
              <w:rPr>
                <w:iCs/>
                <w:lang w:eastAsia="en-NZ"/>
              </w:rPr>
              <w:t>(</w:t>
            </w:r>
            <w:r w:rsidR="008A3D01" w:rsidRPr="003144D2">
              <w:rPr>
                <w:iCs/>
                <w:lang w:eastAsia="en-NZ"/>
              </w:rPr>
              <w:t>text aspect 1</w:t>
            </w:r>
            <w:r w:rsidR="00924B2D" w:rsidRPr="00924B2D">
              <w:rPr>
                <w:iCs/>
                <w:lang w:eastAsia="en-NZ"/>
              </w:rPr>
              <w:t>)</w:t>
            </w:r>
            <w:r w:rsidR="008A3D01" w:rsidRPr="00E369BD">
              <w:rPr>
                <w:i/>
                <w:iCs/>
                <w:lang w:eastAsia="en-NZ"/>
              </w:rPr>
              <w:t xml:space="preserve"> are used cleverly so that we know what they are all thinking. The camera pans along the faces of the employees, who look worried</w:t>
            </w:r>
            <w:r w:rsidR="00991C77">
              <w:rPr>
                <w:i/>
                <w:iCs/>
                <w:lang w:eastAsia="en-NZ"/>
              </w:rPr>
              <w:t>,</w:t>
            </w:r>
            <w:r w:rsidR="008A3D01" w:rsidRPr="00E369BD">
              <w:rPr>
                <w:i/>
                <w:iCs/>
                <w:lang w:eastAsia="en-NZ"/>
              </w:rPr>
              <w:t xml:space="preserve"> and then settles on a close-up shot of Tabitha pulling her head back and then frowning and glaring at the manager of Fringe Benefits to show her anger at the manager’s attitude to work </w:t>
            </w:r>
            <w:r w:rsidR="00924B2D" w:rsidRPr="00924B2D">
              <w:rPr>
                <w:iCs/>
                <w:lang w:eastAsia="en-NZ"/>
              </w:rPr>
              <w:t>(</w:t>
            </w:r>
            <w:r w:rsidR="008A3D01" w:rsidRPr="003144D2">
              <w:rPr>
                <w:iCs/>
                <w:lang w:eastAsia="en-NZ"/>
              </w:rPr>
              <w:t>explanation 1)</w:t>
            </w:r>
            <w:r w:rsidR="008A3D01" w:rsidRPr="00E369BD">
              <w:rPr>
                <w:i/>
                <w:iCs/>
                <w:lang w:eastAsia="en-NZ"/>
              </w:rPr>
              <w:t xml:space="preserve">. At the same time, quiet, high-sounding violins </w:t>
            </w:r>
            <w:r w:rsidRPr="003144D2">
              <w:rPr>
                <w:iCs/>
                <w:lang w:eastAsia="en-NZ"/>
              </w:rPr>
              <w:t>(</w:t>
            </w:r>
            <w:r w:rsidR="008A3D01" w:rsidRPr="00E369BD">
              <w:rPr>
                <w:iCs/>
                <w:lang w:eastAsia="en-NZ"/>
              </w:rPr>
              <w:t>text aspect 2</w:t>
            </w:r>
            <w:r w:rsidR="00924B2D" w:rsidRPr="00924B2D">
              <w:rPr>
                <w:iCs/>
                <w:lang w:eastAsia="en-NZ"/>
              </w:rPr>
              <w:t>)</w:t>
            </w:r>
            <w:r w:rsidR="008A3D01" w:rsidRPr="00E369BD">
              <w:rPr>
                <w:i/>
                <w:iCs/>
                <w:lang w:eastAsia="en-NZ"/>
              </w:rPr>
              <w:t xml:space="preserve"> help to create growing tension and suspense </w:t>
            </w:r>
            <w:r w:rsidR="00924B2D" w:rsidRPr="00924B2D">
              <w:rPr>
                <w:iCs/>
                <w:lang w:eastAsia="en-NZ"/>
              </w:rPr>
              <w:t>(</w:t>
            </w:r>
            <w:r w:rsidR="008A3D01" w:rsidRPr="00E369BD">
              <w:rPr>
                <w:iCs/>
                <w:lang w:eastAsia="en-NZ"/>
              </w:rPr>
              <w:t>explanation 2</w:t>
            </w:r>
            <w:r w:rsidR="00924B2D" w:rsidRPr="00924B2D">
              <w:rPr>
                <w:iCs/>
                <w:lang w:eastAsia="en-NZ"/>
              </w:rPr>
              <w:t>)</w:t>
            </w:r>
            <w:r w:rsidR="008A3D01" w:rsidRPr="00E369BD">
              <w:rPr>
                <w:i/>
                <w:iCs/>
                <w:lang w:eastAsia="en-NZ"/>
              </w:rPr>
              <w:t xml:space="preserve"> as the camera moves closer and closer into Tabitha’s face. We look at Tabitha’s expression because we want to find out who she is going to blame and then as the camera pans back and forwards we look for clues on all their faces.</w:t>
            </w:r>
          </w:p>
          <w:p w14:paraId="609746B3" w14:textId="77777777" w:rsidR="008A3D01" w:rsidRPr="00E369BD" w:rsidRDefault="008A3D01" w:rsidP="00E369BD">
            <w:pPr>
              <w:pStyle w:val="VPScheduletext"/>
              <w:ind w:left="284"/>
              <w:rPr>
                <w:i/>
                <w:iCs/>
                <w:lang w:eastAsia="en-NZ"/>
              </w:rPr>
            </w:pPr>
            <w:r w:rsidRPr="00E369BD">
              <w:rPr>
                <w:i/>
                <w:iCs/>
                <w:lang w:eastAsia="en-NZ"/>
              </w:rPr>
              <w:t>We have contrasting emotions</w:t>
            </w:r>
            <w:r w:rsidR="00991C77">
              <w:rPr>
                <w:i/>
                <w:iCs/>
                <w:lang w:eastAsia="en-NZ"/>
              </w:rPr>
              <w:t xml:space="preserve"> </w:t>
            </w:r>
            <w:r w:rsidRPr="00E369BD">
              <w:rPr>
                <w:i/>
                <w:iCs/>
                <w:lang w:eastAsia="en-NZ"/>
              </w:rPr>
              <w:t>- on the on</w:t>
            </w:r>
            <w:r w:rsidR="00CA6F3A">
              <w:rPr>
                <w:i/>
                <w:iCs/>
                <w:lang w:eastAsia="en-NZ"/>
              </w:rPr>
              <w:t>e</w:t>
            </w:r>
            <w:r w:rsidRPr="00E369BD">
              <w:rPr>
                <w:i/>
                <w:iCs/>
                <w:lang w:eastAsia="en-NZ"/>
              </w:rPr>
              <w:t xml:space="preserve"> hand we feel sympathy for Tabitha because she looks so angry, but we also know that she’s going to really humiliate someone. Although your average person would just find this entertaining, it reminds us that it is </w:t>
            </w:r>
            <w:proofErr w:type="gramStart"/>
            <w:r w:rsidRPr="00E369BD">
              <w:rPr>
                <w:i/>
                <w:iCs/>
                <w:lang w:eastAsia="en-NZ"/>
              </w:rPr>
              <w:t>really important</w:t>
            </w:r>
            <w:proofErr w:type="gramEnd"/>
            <w:r w:rsidRPr="00E369BD">
              <w:rPr>
                <w:i/>
                <w:iCs/>
                <w:lang w:eastAsia="en-NZ"/>
              </w:rPr>
              <w:t xml:space="preserve"> in the service industry to be made accountable when your attitude and work practices are not up to standard.</w:t>
            </w:r>
          </w:p>
          <w:p w14:paraId="26802A74" w14:textId="77777777" w:rsidR="00593AD5" w:rsidRPr="00593AD5" w:rsidRDefault="00593AD5" w:rsidP="00593AD5">
            <w:pPr>
              <w:pStyle w:val="VPScheduletext"/>
            </w:pPr>
            <w:r>
              <w:rPr>
                <w:rFonts w:ascii="Calibri" w:hAnsi="Calibri" w:cs="Calibri"/>
                <w:i/>
                <w:color w:val="FF0000"/>
                <w:szCs w:val="22"/>
              </w:rPr>
              <w:t xml:space="preserve">The above </w:t>
            </w:r>
            <w:r w:rsidRPr="00EC7BC7">
              <w:rPr>
                <w:rFonts w:ascii="Calibri" w:hAnsi="Calibri" w:cs="Calibri"/>
                <w:i/>
                <w:color w:val="FF0000"/>
                <w:szCs w:val="22"/>
              </w:rPr>
              <w:t>expected learner responses are indicative only and relate to just part of what is required.</w:t>
            </w:r>
          </w:p>
        </w:tc>
      </w:tr>
    </w:tbl>
    <w:sdt>
      <w:sdtPr>
        <w:id w:val="309290819"/>
        <w:lock w:val="sdtContentLocked"/>
        <w:placeholder>
          <w:docPart w:val="DefaultPlaceholder_22675703"/>
        </w:placeholder>
      </w:sdtPr>
      <w:sdtContent>
        <w:p w14:paraId="1F179470" w14:textId="77777777" w:rsidR="00833535" w:rsidRDefault="006C5D9A" w:rsidP="00AD61D9">
          <w:r w:rsidRPr="002B7AA3">
            <w:t>Final grades will be decided using professional judg</w:t>
          </w:r>
          <w:r w:rsidR="00A12082">
            <w:t>e</w:t>
          </w:r>
          <w:r w:rsidRPr="002B7AA3">
            <w:t>ment based on an examination of the evidence provided against the criteria in the Achievement Standard. Judgements should be holistic, rather than based on a checklist approach</w:t>
          </w:r>
          <w:r>
            <w:t>.</w:t>
          </w:r>
        </w:p>
      </w:sdtContent>
    </w:sdt>
    <w:sectPr w:rsidR="00833535" w:rsidSect="00AB6BCA">
      <w:footerReference w:type="default" r:id="rId22"/>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7A2E8" w14:textId="77777777" w:rsidR="004C3D4D" w:rsidRDefault="004C3D4D" w:rsidP="006C5D0E">
      <w:pPr>
        <w:spacing w:before="0" w:after="0"/>
      </w:pPr>
      <w:r>
        <w:separator/>
      </w:r>
    </w:p>
  </w:endnote>
  <w:endnote w:type="continuationSeparator" w:id="0">
    <w:p w14:paraId="3A357DDD" w14:textId="77777777" w:rsidR="004C3D4D" w:rsidRDefault="004C3D4D"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84B5" w14:textId="77777777" w:rsidR="008656FB" w:rsidRPr="00CB5956" w:rsidRDefault="008656F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804DF">
      <w:rPr>
        <w:sz w:val="20"/>
        <w:szCs w:val="20"/>
      </w:rPr>
      <w:t>5</w:t>
    </w:r>
    <w:r w:rsidRPr="00CB5956">
      <w:rPr>
        <w:sz w:val="20"/>
        <w:szCs w:val="20"/>
      </w:rPr>
      <w:tab/>
      <w:t xml:space="preserve">Page </w:t>
    </w:r>
    <w:r w:rsidR="002229F4" w:rsidRPr="00CB5956">
      <w:rPr>
        <w:sz w:val="20"/>
        <w:szCs w:val="20"/>
      </w:rPr>
      <w:fldChar w:fldCharType="begin"/>
    </w:r>
    <w:r w:rsidRPr="00CB5956">
      <w:rPr>
        <w:sz w:val="20"/>
        <w:szCs w:val="20"/>
      </w:rPr>
      <w:instrText xml:space="preserve"> PAGE </w:instrText>
    </w:r>
    <w:r w:rsidR="002229F4" w:rsidRPr="00CB5956">
      <w:rPr>
        <w:sz w:val="20"/>
        <w:szCs w:val="20"/>
      </w:rPr>
      <w:fldChar w:fldCharType="separate"/>
    </w:r>
    <w:r w:rsidR="008766F1">
      <w:rPr>
        <w:noProof/>
        <w:sz w:val="20"/>
        <w:szCs w:val="20"/>
      </w:rPr>
      <w:t>2</w:t>
    </w:r>
    <w:r w:rsidR="002229F4" w:rsidRPr="00CB5956">
      <w:rPr>
        <w:sz w:val="20"/>
        <w:szCs w:val="20"/>
      </w:rPr>
      <w:fldChar w:fldCharType="end"/>
    </w:r>
    <w:r w:rsidRPr="00CB5956">
      <w:rPr>
        <w:sz w:val="20"/>
        <w:szCs w:val="20"/>
      </w:rPr>
      <w:t xml:space="preserve"> of </w:t>
    </w:r>
    <w:r w:rsidR="002229F4" w:rsidRPr="00CB5956">
      <w:rPr>
        <w:sz w:val="20"/>
        <w:szCs w:val="20"/>
      </w:rPr>
      <w:fldChar w:fldCharType="begin"/>
    </w:r>
    <w:r w:rsidRPr="00CB5956">
      <w:rPr>
        <w:sz w:val="20"/>
        <w:szCs w:val="20"/>
      </w:rPr>
      <w:instrText xml:space="preserve"> NUMPAGES </w:instrText>
    </w:r>
    <w:r w:rsidR="002229F4" w:rsidRPr="00CB5956">
      <w:rPr>
        <w:sz w:val="20"/>
        <w:szCs w:val="20"/>
      </w:rPr>
      <w:fldChar w:fldCharType="separate"/>
    </w:r>
    <w:r w:rsidR="008766F1">
      <w:rPr>
        <w:noProof/>
        <w:sz w:val="20"/>
        <w:szCs w:val="20"/>
      </w:rPr>
      <w:t>9</w:t>
    </w:r>
    <w:r w:rsidR="002229F4"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95D7" w14:textId="77777777" w:rsidR="008656FB" w:rsidRPr="00CB5956" w:rsidRDefault="008656F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804DF">
      <w:rPr>
        <w:sz w:val="20"/>
        <w:szCs w:val="20"/>
      </w:rPr>
      <w:t>5</w:t>
    </w:r>
    <w:r w:rsidRPr="00CB5956">
      <w:rPr>
        <w:sz w:val="20"/>
        <w:szCs w:val="20"/>
      </w:rPr>
      <w:tab/>
      <w:t xml:space="preserve">Page </w:t>
    </w:r>
    <w:r w:rsidR="002229F4" w:rsidRPr="00CB5956">
      <w:rPr>
        <w:sz w:val="20"/>
        <w:szCs w:val="20"/>
      </w:rPr>
      <w:fldChar w:fldCharType="begin"/>
    </w:r>
    <w:r w:rsidRPr="00CB5956">
      <w:rPr>
        <w:sz w:val="20"/>
        <w:szCs w:val="20"/>
      </w:rPr>
      <w:instrText xml:space="preserve"> PAGE </w:instrText>
    </w:r>
    <w:r w:rsidR="002229F4" w:rsidRPr="00CB5956">
      <w:rPr>
        <w:sz w:val="20"/>
        <w:szCs w:val="20"/>
      </w:rPr>
      <w:fldChar w:fldCharType="separate"/>
    </w:r>
    <w:r w:rsidR="008766F1">
      <w:rPr>
        <w:noProof/>
        <w:sz w:val="20"/>
        <w:szCs w:val="20"/>
      </w:rPr>
      <w:t>1</w:t>
    </w:r>
    <w:r w:rsidR="002229F4" w:rsidRPr="00CB5956">
      <w:rPr>
        <w:sz w:val="20"/>
        <w:szCs w:val="20"/>
      </w:rPr>
      <w:fldChar w:fldCharType="end"/>
    </w:r>
    <w:r w:rsidRPr="00CB5956">
      <w:rPr>
        <w:sz w:val="20"/>
        <w:szCs w:val="20"/>
      </w:rPr>
      <w:t xml:space="preserve"> of </w:t>
    </w:r>
    <w:r w:rsidR="002229F4" w:rsidRPr="00CB5956">
      <w:rPr>
        <w:sz w:val="20"/>
        <w:szCs w:val="20"/>
      </w:rPr>
      <w:fldChar w:fldCharType="begin"/>
    </w:r>
    <w:r w:rsidRPr="00CB5956">
      <w:rPr>
        <w:sz w:val="20"/>
        <w:szCs w:val="20"/>
      </w:rPr>
      <w:instrText xml:space="preserve"> NUMPAGES </w:instrText>
    </w:r>
    <w:r w:rsidR="002229F4" w:rsidRPr="00CB5956">
      <w:rPr>
        <w:sz w:val="20"/>
        <w:szCs w:val="20"/>
      </w:rPr>
      <w:fldChar w:fldCharType="separate"/>
    </w:r>
    <w:r w:rsidR="008766F1">
      <w:rPr>
        <w:noProof/>
        <w:sz w:val="20"/>
        <w:szCs w:val="20"/>
      </w:rPr>
      <w:t>9</w:t>
    </w:r>
    <w:r w:rsidR="002229F4"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BE3A" w14:textId="77777777" w:rsidR="008656FB" w:rsidRPr="006C5D0E" w:rsidRDefault="008656FB"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804DF">
      <w:rPr>
        <w:sz w:val="20"/>
        <w:szCs w:val="20"/>
      </w:rPr>
      <w:t>5</w:t>
    </w:r>
    <w:r w:rsidRPr="006C5D0E">
      <w:rPr>
        <w:color w:val="808080"/>
        <w:sz w:val="20"/>
        <w:szCs w:val="20"/>
      </w:rPr>
      <w:tab/>
      <w:t xml:space="preserve">Page </w:t>
    </w:r>
    <w:r w:rsidR="002229F4" w:rsidRPr="006C5D0E">
      <w:rPr>
        <w:color w:val="808080"/>
        <w:sz w:val="20"/>
        <w:szCs w:val="20"/>
      </w:rPr>
      <w:fldChar w:fldCharType="begin"/>
    </w:r>
    <w:r w:rsidRPr="006C5D0E">
      <w:rPr>
        <w:color w:val="808080"/>
        <w:sz w:val="20"/>
        <w:szCs w:val="20"/>
      </w:rPr>
      <w:instrText xml:space="preserve"> PAGE </w:instrText>
    </w:r>
    <w:r w:rsidR="002229F4" w:rsidRPr="006C5D0E">
      <w:rPr>
        <w:color w:val="808080"/>
        <w:sz w:val="20"/>
        <w:szCs w:val="20"/>
      </w:rPr>
      <w:fldChar w:fldCharType="separate"/>
    </w:r>
    <w:r w:rsidR="008766F1">
      <w:rPr>
        <w:noProof/>
        <w:color w:val="808080"/>
        <w:sz w:val="20"/>
        <w:szCs w:val="20"/>
      </w:rPr>
      <w:t>9</w:t>
    </w:r>
    <w:r w:rsidR="002229F4" w:rsidRPr="006C5D0E">
      <w:rPr>
        <w:color w:val="808080"/>
        <w:sz w:val="20"/>
        <w:szCs w:val="20"/>
      </w:rPr>
      <w:fldChar w:fldCharType="end"/>
    </w:r>
    <w:r w:rsidRPr="006C5D0E">
      <w:rPr>
        <w:color w:val="808080"/>
        <w:sz w:val="20"/>
        <w:szCs w:val="20"/>
      </w:rPr>
      <w:t xml:space="preserve"> of </w:t>
    </w:r>
    <w:r w:rsidR="002229F4" w:rsidRPr="006C5D0E">
      <w:rPr>
        <w:color w:val="808080"/>
        <w:sz w:val="20"/>
        <w:szCs w:val="20"/>
      </w:rPr>
      <w:fldChar w:fldCharType="begin"/>
    </w:r>
    <w:r w:rsidRPr="006C5D0E">
      <w:rPr>
        <w:color w:val="808080"/>
        <w:sz w:val="20"/>
        <w:szCs w:val="20"/>
      </w:rPr>
      <w:instrText xml:space="preserve"> NUMPAGES </w:instrText>
    </w:r>
    <w:r w:rsidR="002229F4" w:rsidRPr="006C5D0E">
      <w:rPr>
        <w:color w:val="808080"/>
        <w:sz w:val="20"/>
        <w:szCs w:val="20"/>
      </w:rPr>
      <w:fldChar w:fldCharType="separate"/>
    </w:r>
    <w:r w:rsidR="008766F1">
      <w:rPr>
        <w:noProof/>
        <w:color w:val="808080"/>
        <w:sz w:val="20"/>
        <w:szCs w:val="20"/>
      </w:rPr>
      <w:t>9</w:t>
    </w:r>
    <w:r w:rsidR="002229F4"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EF40" w14:textId="77777777" w:rsidR="004C3D4D" w:rsidRDefault="004C3D4D" w:rsidP="006C5D0E">
      <w:pPr>
        <w:spacing w:before="0" w:after="0"/>
      </w:pPr>
      <w:r>
        <w:separator/>
      </w:r>
    </w:p>
  </w:footnote>
  <w:footnote w:type="continuationSeparator" w:id="0">
    <w:p w14:paraId="32CCD3E0" w14:textId="77777777" w:rsidR="004C3D4D" w:rsidRDefault="004C3D4D"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295C" w14:textId="77777777" w:rsidR="008656FB" w:rsidRPr="00E053F6" w:rsidRDefault="008656FB"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1.11</w:t>
        </w:r>
        <w:r w:rsidR="003804DF">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704B52E9" w14:textId="77777777" w:rsidR="008656FB" w:rsidRPr="00E053F6" w:rsidRDefault="008656FB">
    <w:pPr>
      <w:pStyle w:val="Header"/>
      <w:rPr>
        <w:sz w:val="20"/>
        <w:szCs w:val="20"/>
      </w:rPr>
    </w:pPr>
    <w:r w:rsidRPr="00E053F6">
      <w:rPr>
        <w:sz w:val="20"/>
        <w:szCs w:val="20"/>
      </w:rPr>
      <w:t>PAGE FOR LEARNER USE</w:t>
    </w:r>
  </w:p>
  <w:p w14:paraId="14B8A019" w14:textId="77777777" w:rsidR="008656FB" w:rsidRPr="00E053F6" w:rsidRDefault="008656F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B81A" w14:textId="77777777" w:rsidR="008656FB" w:rsidRDefault="008766F1">
    <w:pPr>
      <w:pStyle w:val="Header"/>
    </w:pPr>
    <w:r w:rsidRPr="008766F1">
      <w:rPr>
        <w:noProof/>
        <w:lang w:eastAsia="en-NZ"/>
      </w:rPr>
      <w:drawing>
        <wp:inline distT="0" distB="0" distL="0" distR="0" wp14:anchorId="02FBB637" wp14:editId="0D89FD54">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FF36" w14:textId="77777777" w:rsidR="008656FB" w:rsidRPr="00E053F6" w:rsidRDefault="008656FB"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3B2B4AD" w14:textId="77777777" w:rsidR="008656FB" w:rsidRPr="00E053F6" w:rsidRDefault="008656FB"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9CA2690" w14:textId="77777777" w:rsidR="008656FB" w:rsidRDefault="008656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4113" w14:textId="77777777" w:rsidR="008656FB" w:rsidRPr="00E053F6" w:rsidRDefault="008656FB"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1.11</w:t>
        </w:r>
        <w:r w:rsidR="003804DF">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122455E3" w14:textId="77777777" w:rsidR="008656FB" w:rsidRPr="00E053F6" w:rsidRDefault="008656FB"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6FFB318" w14:textId="77777777" w:rsidR="008656FB" w:rsidRPr="00E053F6" w:rsidRDefault="008656FB">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AEAF0" w14:textId="77777777" w:rsidR="008656FB" w:rsidRPr="00B320A2" w:rsidRDefault="008656FB"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Tahoma"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DD176C"/>
    <w:multiLevelType w:val="hybridMultilevel"/>
    <w:tmpl w:val="A2763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ahom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ahom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ahoma"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Tahoma"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14442AEB"/>
    <w:multiLevelType w:val="hybridMultilevel"/>
    <w:tmpl w:val="36920D4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Tahoma"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Tahoma"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Tahoma"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1C9E1D6D"/>
    <w:multiLevelType w:val="hybridMultilevel"/>
    <w:tmpl w:val="4CF01856"/>
    <w:lvl w:ilvl="0" w:tplc="14090001">
      <w:start w:val="1"/>
      <w:numFmt w:val="bullet"/>
      <w:lvlText w:val=""/>
      <w:lvlJc w:val="left"/>
      <w:pPr>
        <w:ind w:left="1152" w:hanging="360"/>
      </w:pPr>
      <w:rPr>
        <w:rFonts w:ascii="Symbol" w:hAnsi="Symbol" w:hint="default"/>
      </w:rPr>
    </w:lvl>
    <w:lvl w:ilvl="1" w:tplc="14090003" w:tentative="1">
      <w:start w:val="1"/>
      <w:numFmt w:val="bullet"/>
      <w:lvlText w:val="o"/>
      <w:lvlJc w:val="left"/>
      <w:pPr>
        <w:ind w:left="1872" w:hanging="360"/>
      </w:pPr>
      <w:rPr>
        <w:rFonts w:ascii="Courier New" w:hAnsi="Courier New" w:cs="Tahoma" w:hint="default"/>
      </w:rPr>
    </w:lvl>
    <w:lvl w:ilvl="2" w:tplc="14090005" w:tentative="1">
      <w:start w:val="1"/>
      <w:numFmt w:val="bullet"/>
      <w:lvlText w:val=""/>
      <w:lvlJc w:val="left"/>
      <w:pPr>
        <w:ind w:left="2592" w:hanging="360"/>
      </w:pPr>
      <w:rPr>
        <w:rFonts w:ascii="Wingdings" w:hAnsi="Wingdings" w:hint="default"/>
      </w:rPr>
    </w:lvl>
    <w:lvl w:ilvl="3" w:tplc="14090001" w:tentative="1">
      <w:start w:val="1"/>
      <w:numFmt w:val="bullet"/>
      <w:lvlText w:val=""/>
      <w:lvlJc w:val="left"/>
      <w:pPr>
        <w:ind w:left="3312" w:hanging="360"/>
      </w:pPr>
      <w:rPr>
        <w:rFonts w:ascii="Symbol" w:hAnsi="Symbol" w:hint="default"/>
      </w:rPr>
    </w:lvl>
    <w:lvl w:ilvl="4" w:tplc="14090003" w:tentative="1">
      <w:start w:val="1"/>
      <w:numFmt w:val="bullet"/>
      <w:lvlText w:val="o"/>
      <w:lvlJc w:val="left"/>
      <w:pPr>
        <w:ind w:left="4032" w:hanging="360"/>
      </w:pPr>
      <w:rPr>
        <w:rFonts w:ascii="Courier New" w:hAnsi="Courier New" w:cs="Tahoma" w:hint="default"/>
      </w:rPr>
    </w:lvl>
    <w:lvl w:ilvl="5" w:tplc="14090005" w:tentative="1">
      <w:start w:val="1"/>
      <w:numFmt w:val="bullet"/>
      <w:lvlText w:val=""/>
      <w:lvlJc w:val="left"/>
      <w:pPr>
        <w:ind w:left="4752" w:hanging="360"/>
      </w:pPr>
      <w:rPr>
        <w:rFonts w:ascii="Wingdings" w:hAnsi="Wingdings" w:hint="default"/>
      </w:rPr>
    </w:lvl>
    <w:lvl w:ilvl="6" w:tplc="14090001" w:tentative="1">
      <w:start w:val="1"/>
      <w:numFmt w:val="bullet"/>
      <w:lvlText w:val=""/>
      <w:lvlJc w:val="left"/>
      <w:pPr>
        <w:ind w:left="5472" w:hanging="360"/>
      </w:pPr>
      <w:rPr>
        <w:rFonts w:ascii="Symbol" w:hAnsi="Symbol" w:hint="default"/>
      </w:rPr>
    </w:lvl>
    <w:lvl w:ilvl="7" w:tplc="14090003" w:tentative="1">
      <w:start w:val="1"/>
      <w:numFmt w:val="bullet"/>
      <w:lvlText w:val="o"/>
      <w:lvlJc w:val="left"/>
      <w:pPr>
        <w:ind w:left="6192" w:hanging="360"/>
      </w:pPr>
      <w:rPr>
        <w:rFonts w:ascii="Courier New" w:hAnsi="Courier New" w:cs="Tahoma" w:hint="default"/>
      </w:rPr>
    </w:lvl>
    <w:lvl w:ilvl="8" w:tplc="14090005" w:tentative="1">
      <w:start w:val="1"/>
      <w:numFmt w:val="bullet"/>
      <w:lvlText w:val=""/>
      <w:lvlJc w:val="left"/>
      <w:pPr>
        <w:ind w:left="6912" w:hanging="360"/>
      </w:pPr>
      <w:rPr>
        <w:rFonts w:ascii="Wingdings" w:hAnsi="Wingdings" w:hint="default"/>
      </w:rPr>
    </w:lvl>
  </w:abstractNum>
  <w:abstractNum w:abstractNumId="9" w15:restartNumberingAfterBreak="0">
    <w:nsid w:val="25B9563D"/>
    <w:multiLevelType w:val="hybridMultilevel"/>
    <w:tmpl w:val="64DCCA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ahom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ahom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ahoma"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572803"/>
    <w:multiLevelType w:val="multilevel"/>
    <w:tmpl w:val="4DBA64DE"/>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D7173E6"/>
    <w:multiLevelType w:val="hybridMultilevel"/>
    <w:tmpl w:val="D4C2D32E"/>
    <w:lvl w:ilvl="0" w:tplc="1AF22086">
      <w:start w:val="1"/>
      <w:numFmt w:val="bullet"/>
      <w:pStyle w:val="NCEAbulletedlist"/>
      <w:lvlText w:val=""/>
      <w:lvlJc w:val="left"/>
      <w:pPr>
        <w:tabs>
          <w:tab w:val="num" w:pos="12"/>
        </w:tabs>
        <w:ind w:left="12" w:hanging="360"/>
      </w:pPr>
      <w:rPr>
        <w:rFonts w:ascii="Symbol" w:hAnsi="Symbol" w:hint="default"/>
      </w:rPr>
    </w:lvl>
    <w:lvl w:ilvl="1" w:tplc="04090003">
      <w:start w:val="1"/>
      <w:numFmt w:val="bullet"/>
      <w:lvlText w:val="o"/>
      <w:lvlJc w:val="left"/>
      <w:pPr>
        <w:tabs>
          <w:tab w:val="num" w:pos="732"/>
        </w:tabs>
        <w:ind w:left="732" w:hanging="360"/>
      </w:pPr>
      <w:rPr>
        <w:rFonts w:ascii="Courier New" w:hAnsi="Courier New" w:cs="Tahoma" w:hint="default"/>
      </w:rPr>
    </w:lvl>
    <w:lvl w:ilvl="2" w:tplc="04090005">
      <w:start w:val="1"/>
      <w:numFmt w:val="bullet"/>
      <w:lvlText w:val=""/>
      <w:lvlJc w:val="left"/>
      <w:pPr>
        <w:tabs>
          <w:tab w:val="num" w:pos="1452"/>
        </w:tabs>
        <w:ind w:left="1452" w:hanging="360"/>
      </w:pPr>
      <w:rPr>
        <w:rFonts w:ascii="Wingdings" w:hAnsi="Wingdings" w:hint="default"/>
      </w:rPr>
    </w:lvl>
    <w:lvl w:ilvl="3" w:tplc="04090001">
      <w:start w:val="1"/>
      <w:numFmt w:val="bullet"/>
      <w:lvlText w:val=""/>
      <w:lvlJc w:val="left"/>
      <w:pPr>
        <w:tabs>
          <w:tab w:val="num" w:pos="2172"/>
        </w:tabs>
        <w:ind w:left="2172" w:hanging="360"/>
      </w:pPr>
      <w:rPr>
        <w:rFonts w:ascii="Symbol" w:hAnsi="Symbol" w:hint="default"/>
      </w:rPr>
    </w:lvl>
    <w:lvl w:ilvl="4" w:tplc="04090003">
      <w:start w:val="1"/>
      <w:numFmt w:val="bullet"/>
      <w:lvlText w:val="o"/>
      <w:lvlJc w:val="left"/>
      <w:pPr>
        <w:tabs>
          <w:tab w:val="num" w:pos="2892"/>
        </w:tabs>
        <w:ind w:left="2892" w:hanging="360"/>
      </w:pPr>
      <w:rPr>
        <w:rFonts w:ascii="Courier New" w:hAnsi="Courier New" w:cs="Tahoma" w:hint="default"/>
      </w:rPr>
    </w:lvl>
    <w:lvl w:ilvl="5" w:tplc="04090005">
      <w:start w:val="1"/>
      <w:numFmt w:val="bullet"/>
      <w:lvlText w:val=""/>
      <w:lvlJc w:val="left"/>
      <w:pPr>
        <w:tabs>
          <w:tab w:val="num" w:pos="3612"/>
        </w:tabs>
        <w:ind w:left="3612" w:hanging="360"/>
      </w:pPr>
      <w:rPr>
        <w:rFonts w:ascii="Wingdings" w:hAnsi="Wingdings" w:hint="default"/>
      </w:rPr>
    </w:lvl>
    <w:lvl w:ilvl="6" w:tplc="04090001">
      <w:start w:val="1"/>
      <w:numFmt w:val="bullet"/>
      <w:lvlText w:val=""/>
      <w:lvlJc w:val="left"/>
      <w:pPr>
        <w:tabs>
          <w:tab w:val="num" w:pos="4332"/>
        </w:tabs>
        <w:ind w:left="4332" w:hanging="360"/>
      </w:pPr>
      <w:rPr>
        <w:rFonts w:ascii="Symbol" w:hAnsi="Symbol" w:hint="default"/>
      </w:rPr>
    </w:lvl>
    <w:lvl w:ilvl="7" w:tplc="04090003">
      <w:start w:val="1"/>
      <w:numFmt w:val="bullet"/>
      <w:lvlText w:val="o"/>
      <w:lvlJc w:val="left"/>
      <w:pPr>
        <w:tabs>
          <w:tab w:val="num" w:pos="5052"/>
        </w:tabs>
        <w:ind w:left="5052" w:hanging="360"/>
      </w:pPr>
      <w:rPr>
        <w:rFonts w:ascii="Courier New" w:hAnsi="Courier New" w:cs="Tahoma" w:hint="default"/>
      </w:rPr>
    </w:lvl>
    <w:lvl w:ilvl="8" w:tplc="04090005">
      <w:start w:val="1"/>
      <w:numFmt w:val="bullet"/>
      <w:lvlText w:val=""/>
      <w:lvlJc w:val="left"/>
      <w:pPr>
        <w:tabs>
          <w:tab w:val="num" w:pos="5772"/>
        </w:tabs>
        <w:ind w:left="5772" w:hanging="360"/>
      </w:pPr>
      <w:rPr>
        <w:rFonts w:ascii="Wingdings" w:hAnsi="Wingdings" w:hint="default"/>
      </w:rPr>
    </w:lvl>
  </w:abstractNum>
  <w:abstractNum w:abstractNumId="12"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B6F4000"/>
    <w:multiLevelType w:val="hybridMultilevel"/>
    <w:tmpl w:val="FA80C566"/>
    <w:lvl w:ilvl="0" w:tplc="C1E28A8E">
      <w:numFmt w:val="bullet"/>
      <w:lvlText w:val="–"/>
      <w:lvlJc w:val="left"/>
      <w:pPr>
        <w:ind w:left="717" w:hanging="360"/>
      </w:pPr>
      <w:rPr>
        <w:rFonts w:ascii="Calibri" w:eastAsiaTheme="minorEastAsia" w:hAnsi="Calibri" w:cs="Times New Roman" w:hint="default"/>
      </w:rPr>
    </w:lvl>
    <w:lvl w:ilvl="1" w:tplc="04090003" w:tentative="1">
      <w:start w:val="1"/>
      <w:numFmt w:val="bullet"/>
      <w:lvlText w:val="o"/>
      <w:lvlJc w:val="left"/>
      <w:pPr>
        <w:ind w:left="1437" w:hanging="360"/>
      </w:pPr>
      <w:rPr>
        <w:rFonts w:ascii="Courier New" w:hAnsi="Courier New" w:cs="Tahoma"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Tahoma"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Tahoma"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40DB4082"/>
    <w:multiLevelType w:val="hybridMultilevel"/>
    <w:tmpl w:val="09788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ahom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ahom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ahoma"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7"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Tahoma"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0"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1" w15:restartNumberingAfterBreak="0">
    <w:nsid w:val="4D243314"/>
    <w:multiLevelType w:val="multilevel"/>
    <w:tmpl w:val="8698E084"/>
    <w:lvl w:ilvl="0">
      <w:numFmt w:val="bullet"/>
      <w:lvlText w:val="–"/>
      <w:lvlJc w:val="left"/>
      <w:pPr>
        <w:ind w:left="284" w:hanging="284"/>
      </w:pPr>
      <w:rPr>
        <w:rFonts w:ascii="Calibri" w:eastAsiaTheme="minorEastAsia" w:hAnsi="Calibri" w:cs="Times New Roman"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2" w15:restartNumberingAfterBreak="0">
    <w:nsid w:val="566F2871"/>
    <w:multiLevelType w:val="hybridMultilevel"/>
    <w:tmpl w:val="4134B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ahom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ahom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ahoma"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Tahoma"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Tahoma" w:hint="default"/>
      </w:rPr>
    </w:lvl>
    <w:lvl w:ilvl="8">
      <w:start w:val="1"/>
      <w:numFmt w:val="bullet"/>
      <w:lvlText w:val=""/>
      <w:lvlJc w:val="left"/>
      <w:pPr>
        <w:tabs>
          <w:tab w:val="num" w:pos="3213"/>
        </w:tabs>
        <w:ind w:left="3570" w:hanging="357"/>
      </w:pPr>
      <w:rPr>
        <w:rFonts w:ascii="Wingdings" w:hAnsi="Wingdings" w:hint="default"/>
      </w:rPr>
    </w:lvl>
  </w:abstractNum>
  <w:abstractNum w:abstractNumId="25"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Tahoma"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5B1923B5"/>
    <w:multiLevelType w:val="hybridMultilevel"/>
    <w:tmpl w:val="35A0B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ahom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ahom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ahoma"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8"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Tahoma"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1"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2"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ahom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ahoma"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Tahoma"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7FC50EB4"/>
    <w:multiLevelType w:val="hybridMultilevel"/>
    <w:tmpl w:val="9F90D8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ahom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ahom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ahoma"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Tahoma" w:hint="default"/>
      </w:rPr>
    </w:lvl>
    <w:lvl w:ilvl="8">
      <w:start w:val="1"/>
      <w:numFmt w:val="bullet"/>
      <w:lvlText w:val=""/>
      <w:lvlJc w:val="left"/>
      <w:pPr>
        <w:ind w:left="3213" w:hanging="357"/>
      </w:pPr>
      <w:rPr>
        <w:rFonts w:ascii="Wingdings" w:hAnsi="Wingdings" w:hint="default"/>
      </w:rPr>
    </w:lvl>
  </w:abstractNum>
  <w:num w:numId="1" w16cid:durableId="1778132917">
    <w:abstractNumId w:val="28"/>
  </w:num>
  <w:num w:numId="2" w16cid:durableId="444470364">
    <w:abstractNumId w:val="0"/>
  </w:num>
  <w:num w:numId="3" w16cid:durableId="1360082680">
    <w:abstractNumId w:val="12"/>
  </w:num>
  <w:num w:numId="4" w16cid:durableId="1425032616">
    <w:abstractNumId w:val="6"/>
  </w:num>
  <w:num w:numId="5" w16cid:durableId="1204488232">
    <w:abstractNumId w:val="33"/>
  </w:num>
  <w:num w:numId="6" w16cid:durableId="1081759104">
    <w:abstractNumId w:val="14"/>
  </w:num>
  <w:num w:numId="7" w16cid:durableId="1249853838">
    <w:abstractNumId w:val="31"/>
  </w:num>
  <w:num w:numId="8" w16cid:durableId="579213907">
    <w:abstractNumId w:val="1"/>
  </w:num>
  <w:num w:numId="9" w16cid:durableId="1558474530">
    <w:abstractNumId w:val="23"/>
  </w:num>
  <w:num w:numId="10" w16cid:durableId="482738268">
    <w:abstractNumId w:val="23"/>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610160732">
    <w:abstractNumId w:val="17"/>
  </w:num>
  <w:num w:numId="12" w16cid:durableId="1706057103">
    <w:abstractNumId w:val="36"/>
  </w:num>
  <w:num w:numId="13" w16cid:durableId="1594896863">
    <w:abstractNumId w:val="25"/>
  </w:num>
  <w:num w:numId="14" w16cid:durableId="1025444294">
    <w:abstractNumId w:val="34"/>
  </w:num>
  <w:num w:numId="15" w16cid:durableId="1233811717">
    <w:abstractNumId w:val="5"/>
  </w:num>
  <w:num w:numId="16" w16cid:durableId="858619142">
    <w:abstractNumId w:val="24"/>
  </w:num>
  <w:num w:numId="17" w16cid:durableId="743989499">
    <w:abstractNumId w:val="2"/>
  </w:num>
  <w:num w:numId="18" w16cid:durableId="1083377880">
    <w:abstractNumId w:val="29"/>
  </w:num>
  <w:num w:numId="19" w16cid:durableId="1136215717">
    <w:abstractNumId w:val="30"/>
  </w:num>
  <w:num w:numId="20" w16cid:durableId="701707790">
    <w:abstractNumId w:val="16"/>
  </w:num>
  <w:num w:numId="21" w16cid:durableId="2035300595">
    <w:abstractNumId w:val="3"/>
  </w:num>
  <w:num w:numId="22" w16cid:durableId="662586331">
    <w:abstractNumId w:val="10"/>
  </w:num>
  <w:num w:numId="23" w16cid:durableId="1359813371">
    <w:abstractNumId w:val="19"/>
  </w:num>
  <w:num w:numId="24" w16cid:durableId="1338966116">
    <w:abstractNumId w:val="32"/>
  </w:num>
  <w:num w:numId="25" w16cid:durableId="565916740">
    <w:abstractNumId w:val="20"/>
  </w:num>
  <w:num w:numId="26" w16cid:durableId="608314960">
    <w:abstractNumId w:val="18"/>
  </w:num>
  <w:num w:numId="27" w16cid:durableId="440416658">
    <w:abstractNumId w:val="27"/>
  </w:num>
  <w:num w:numId="28" w16cid:durableId="1686442853">
    <w:abstractNumId w:val="7"/>
  </w:num>
  <w:num w:numId="29" w16cid:durableId="483358093">
    <w:abstractNumId w:val="11"/>
  </w:num>
  <w:num w:numId="30" w16cid:durableId="184101141">
    <w:abstractNumId w:val="35"/>
  </w:num>
  <w:num w:numId="31" w16cid:durableId="32922504">
    <w:abstractNumId w:val="8"/>
  </w:num>
  <w:num w:numId="32" w16cid:durableId="1211067553">
    <w:abstractNumId w:val="9"/>
  </w:num>
  <w:num w:numId="33" w16cid:durableId="786660781">
    <w:abstractNumId w:val="4"/>
  </w:num>
  <w:num w:numId="34" w16cid:durableId="1202203801">
    <w:abstractNumId w:val="15"/>
  </w:num>
  <w:num w:numId="35" w16cid:durableId="568657821">
    <w:abstractNumId w:val="13"/>
  </w:num>
  <w:num w:numId="36" w16cid:durableId="929628899">
    <w:abstractNumId w:val="22"/>
  </w:num>
  <w:num w:numId="37" w16cid:durableId="740912904">
    <w:abstractNumId w:val="26"/>
  </w:num>
  <w:num w:numId="38" w16cid:durableId="17918243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31AE"/>
    <w:rsid w:val="00027FC5"/>
    <w:rsid w:val="0003223B"/>
    <w:rsid w:val="0003793F"/>
    <w:rsid w:val="000451D9"/>
    <w:rsid w:val="00046059"/>
    <w:rsid w:val="000478E4"/>
    <w:rsid w:val="00047E2A"/>
    <w:rsid w:val="00051A5F"/>
    <w:rsid w:val="00057392"/>
    <w:rsid w:val="0007554D"/>
    <w:rsid w:val="0009758C"/>
    <w:rsid w:val="000D2EBA"/>
    <w:rsid w:val="000D6CC8"/>
    <w:rsid w:val="00100CC1"/>
    <w:rsid w:val="0010155E"/>
    <w:rsid w:val="00101CBF"/>
    <w:rsid w:val="001118EE"/>
    <w:rsid w:val="00112223"/>
    <w:rsid w:val="00120439"/>
    <w:rsid w:val="00122A50"/>
    <w:rsid w:val="00126BFC"/>
    <w:rsid w:val="00135436"/>
    <w:rsid w:val="0014232D"/>
    <w:rsid w:val="00150EAB"/>
    <w:rsid w:val="001578C7"/>
    <w:rsid w:val="0016202D"/>
    <w:rsid w:val="00162AEA"/>
    <w:rsid w:val="001729AB"/>
    <w:rsid w:val="00185F64"/>
    <w:rsid w:val="00192F59"/>
    <w:rsid w:val="00197C82"/>
    <w:rsid w:val="00197E3F"/>
    <w:rsid w:val="001B2DA5"/>
    <w:rsid w:val="001B6DE1"/>
    <w:rsid w:val="001C29D2"/>
    <w:rsid w:val="001C7D48"/>
    <w:rsid w:val="001D490F"/>
    <w:rsid w:val="001D50CA"/>
    <w:rsid w:val="001E1BCB"/>
    <w:rsid w:val="001E433D"/>
    <w:rsid w:val="001E521E"/>
    <w:rsid w:val="001F4B19"/>
    <w:rsid w:val="001F515B"/>
    <w:rsid w:val="00202445"/>
    <w:rsid w:val="0020313D"/>
    <w:rsid w:val="002229F4"/>
    <w:rsid w:val="00224899"/>
    <w:rsid w:val="002261EF"/>
    <w:rsid w:val="00250F44"/>
    <w:rsid w:val="002542B9"/>
    <w:rsid w:val="00255DF0"/>
    <w:rsid w:val="00266F6C"/>
    <w:rsid w:val="002928D6"/>
    <w:rsid w:val="002A0559"/>
    <w:rsid w:val="002A4AD8"/>
    <w:rsid w:val="002B7AA3"/>
    <w:rsid w:val="002C0202"/>
    <w:rsid w:val="002C2A89"/>
    <w:rsid w:val="002D0805"/>
    <w:rsid w:val="002D0A92"/>
    <w:rsid w:val="002E5928"/>
    <w:rsid w:val="002F07B8"/>
    <w:rsid w:val="002F178F"/>
    <w:rsid w:val="002F6938"/>
    <w:rsid w:val="00303F8E"/>
    <w:rsid w:val="003144D2"/>
    <w:rsid w:val="003211B0"/>
    <w:rsid w:val="00323322"/>
    <w:rsid w:val="003304A5"/>
    <w:rsid w:val="00330FA4"/>
    <w:rsid w:val="003341BF"/>
    <w:rsid w:val="0036540D"/>
    <w:rsid w:val="003804DF"/>
    <w:rsid w:val="003847A2"/>
    <w:rsid w:val="00385226"/>
    <w:rsid w:val="003B5208"/>
    <w:rsid w:val="003D30DC"/>
    <w:rsid w:val="003D3EE3"/>
    <w:rsid w:val="003D5785"/>
    <w:rsid w:val="003D6F1D"/>
    <w:rsid w:val="003E653C"/>
    <w:rsid w:val="003E79E5"/>
    <w:rsid w:val="003E7B4D"/>
    <w:rsid w:val="003F30E3"/>
    <w:rsid w:val="004017DE"/>
    <w:rsid w:val="0040348F"/>
    <w:rsid w:val="004079F7"/>
    <w:rsid w:val="004121A2"/>
    <w:rsid w:val="004153A7"/>
    <w:rsid w:val="00437CEF"/>
    <w:rsid w:val="0045068E"/>
    <w:rsid w:val="004926CF"/>
    <w:rsid w:val="004A5C0F"/>
    <w:rsid w:val="004B50FC"/>
    <w:rsid w:val="004B6469"/>
    <w:rsid w:val="004C3D4D"/>
    <w:rsid w:val="004D4FAF"/>
    <w:rsid w:val="004D736C"/>
    <w:rsid w:val="00515294"/>
    <w:rsid w:val="00521212"/>
    <w:rsid w:val="005225E1"/>
    <w:rsid w:val="00542752"/>
    <w:rsid w:val="00567F19"/>
    <w:rsid w:val="00570323"/>
    <w:rsid w:val="00573E30"/>
    <w:rsid w:val="0059191F"/>
    <w:rsid w:val="00593AD5"/>
    <w:rsid w:val="00595C38"/>
    <w:rsid w:val="005C1AE6"/>
    <w:rsid w:val="005C3132"/>
    <w:rsid w:val="005C31DF"/>
    <w:rsid w:val="005E195E"/>
    <w:rsid w:val="005F0895"/>
    <w:rsid w:val="006045FA"/>
    <w:rsid w:val="00604F41"/>
    <w:rsid w:val="00610D8C"/>
    <w:rsid w:val="0063142D"/>
    <w:rsid w:val="00631ED1"/>
    <w:rsid w:val="006337E6"/>
    <w:rsid w:val="006365C4"/>
    <w:rsid w:val="00642B78"/>
    <w:rsid w:val="00656F4A"/>
    <w:rsid w:val="00664D5A"/>
    <w:rsid w:val="00672689"/>
    <w:rsid w:val="00687F34"/>
    <w:rsid w:val="00696156"/>
    <w:rsid w:val="006B74B5"/>
    <w:rsid w:val="006C4385"/>
    <w:rsid w:val="006C5C65"/>
    <w:rsid w:val="006C5D0E"/>
    <w:rsid w:val="006C5D9A"/>
    <w:rsid w:val="006E4F17"/>
    <w:rsid w:val="006E7BF8"/>
    <w:rsid w:val="006F5644"/>
    <w:rsid w:val="006F66D2"/>
    <w:rsid w:val="007017EA"/>
    <w:rsid w:val="007214AE"/>
    <w:rsid w:val="00724E3D"/>
    <w:rsid w:val="00734175"/>
    <w:rsid w:val="007534F7"/>
    <w:rsid w:val="00762128"/>
    <w:rsid w:val="00770BBF"/>
    <w:rsid w:val="00774B11"/>
    <w:rsid w:val="00777DC7"/>
    <w:rsid w:val="0078208B"/>
    <w:rsid w:val="007838D1"/>
    <w:rsid w:val="007A00D1"/>
    <w:rsid w:val="007A637F"/>
    <w:rsid w:val="007C7D07"/>
    <w:rsid w:val="007C7ED9"/>
    <w:rsid w:val="007D672C"/>
    <w:rsid w:val="007E15BF"/>
    <w:rsid w:val="007E2798"/>
    <w:rsid w:val="007F08F8"/>
    <w:rsid w:val="008012A7"/>
    <w:rsid w:val="00805571"/>
    <w:rsid w:val="00810455"/>
    <w:rsid w:val="00811D80"/>
    <w:rsid w:val="00823836"/>
    <w:rsid w:val="0082757D"/>
    <w:rsid w:val="008307A4"/>
    <w:rsid w:val="00833535"/>
    <w:rsid w:val="00846159"/>
    <w:rsid w:val="00851718"/>
    <w:rsid w:val="008656FB"/>
    <w:rsid w:val="008766F1"/>
    <w:rsid w:val="008827D0"/>
    <w:rsid w:val="00892B3E"/>
    <w:rsid w:val="00896D5E"/>
    <w:rsid w:val="008A2212"/>
    <w:rsid w:val="008A25E5"/>
    <w:rsid w:val="008A3D01"/>
    <w:rsid w:val="008A4D0D"/>
    <w:rsid w:val="008B3475"/>
    <w:rsid w:val="008C347B"/>
    <w:rsid w:val="008E260E"/>
    <w:rsid w:val="008F0E31"/>
    <w:rsid w:val="008F3DC9"/>
    <w:rsid w:val="00913DC3"/>
    <w:rsid w:val="00924B2D"/>
    <w:rsid w:val="00950780"/>
    <w:rsid w:val="00956C5A"/>
    <w:rsid w:val="00971DED"/>
    <w:rsid w:val="009778DA"/>
    <w:rsid w:val="009863E9"/>
    <w:rsid w:val="00991C77"/>
    <w:rsid w:val="00994BE6"/>
    <w:rsid w:val="009A709A"/>
    <w:rsid w:val="009C7854"/>
    <w:rsid w:val="009C7F64"/>
    <w:rsid w:val="009D321C"/>
    <w:rsid w:val="009D49C9"/>
    <w:rsid w:val="009D737C"/>
    <w:rsid w:val="009E7333"/>
    <w:rsid w:val="00A12082"/>
    <w:rsid w:val="00A121C9"/>
    <w:rsid w:val="00A217C1"/>
    <w:rsid w:val="00A409B6"/>
    <w:rsid w:val="00A420AE"/>
    <w:rsid w:val="00A4758B"/>
    <w:rsid w:val="00A52EDE"/>
    <w:rsid w:val="00A63488"/>
    <w:rsid w:val="00A72983"/>
    <w:rsid w:val="00A81D4A"/>
    <w:rsid w:val="00AA6C65"/>
    <w:rsid w:val="00AB6BCA"/>
    <w:rsid w:val="00AB7AB0"/>
    <w:rsid w:val="00AD61D9"/>
    <w:rsid w:val="00AD7E75"/>
    <w:rsid w:val="00AF2440"/>
    <w:rsid w:val="00B063FC"/>
    <w:rsid w:val="00B24024"/>
    <w:rsid w:val="00B320A2"/>
    <w:rsid w:val="00B466E4"/>
    <w:rsid w:val="00B53F81"/>
    <w:rsid w:val="00B66FF8"/>
    <w:rsid w:val="00B76F40"/>
    <w:rsid w:val="00B8681B"/>
    <w:rsid w:val="00BB1837"/>
    <w:rsid w:val="00BC4FB6"/>
    <w:rsid w:val="00BC62CD"/>
    <w:rsid w:val="00BD2A82"/>
    <w:rsid w:val="00BF3AA6"/>
    <w:rsid w:val="00C0164D"/>
    <w:rsid w:val="00C05DE1"/>
    <w:rsid w:val="00C1052C"/>
    <w:rsid w:val="00C1131B"/>
    <w:rsid w:val="00C25232"/>
    <w:rsid w:val="00C46DAB"/>
    <w:rsid w:val="00C62253"/>
    <w:rsid w:val="00C66508"/>
    <w:rsid w:val="00C678D2"/>
    <w:rsid w:val="00C7380A"/>
    <w:rsid w:val="00C82309"/>
    <w:rsid w:val="00C82F9B"/>
    <w:rsid w:val="00C90C4B"/>
    <w:rsid w:val="00C94F2A"/>
    <w:rsid w:val="00C95124"/>
    <w:rsid w:val="00C963A6"/>
    <w:rsid w:val="00CA2937"/>
    <w:rsid w:val="00CA3913"/>
    <w:rsid w:val="00CA6F3A"/>
    <w:rsid w:val="00CA7F12"/>
    <w:rsid w:val="00CB5956"/>
    <w:rsid w:val="00CD4012"/>
    <w:rsid w:val="00CE5CF1"/>
    <w:rsid w:val="00D06F60"/>
    <w:rsid w:val="00D11B8E"/>
    <w:rsid w:val="00D34C80"/>
    <w:rsid w:val="00D375F8"/>
    <w:rsid w:val="00D453D2"/>
    <w:rsid w:val="00D47620"/>
    <w:rsid w:val="00D548E8"/>
    <w:rsid w:val="00D6349E"/>
    <w:rsid w:val="00D66461"/>
    <w:rsid w:val="00D72EFA"/>
    <w:rsid w:val="00D7347C"/>
    <w:rsid w:val="00D76AD7"/>
    <w:rsid w:val="00D942F6"/>
    <w:rsid w:val="00DB286B"/>
    <w:rsid w:val="00DB3ED9"/>
    <w:rsid w:val="00DB7266"/>
    <w:rsid w:val="00DC3BEF"/>
    <w:rsid w:val="00DD05ED"/>
    <w:rsid w:val="00DD23B2"/>
    <w:rsid w:val="00DF0F1C"/>
    <w:rsid w:val="00E03431"/>
    <w:rsid w:val="00E053F6"/>
    <w:rsid w:val="00E11D04"/>
    <w:rsid w:val="00E1652E"/>
    <w:rsid w:val="00E32E7E"/>
    <w:rsid w:val="00E369BD"/>
    <w:rsid w:val="00E40F1C"/>
    <w:rsid w:val="00E469E6"/>
    <w:rsid w:val="00E509B0"/>
    <w:rsid w:val="00E7084A"/>
    <w:rsid w:val="00E84FCD"/>
    <w:rsid w:val="00E9256E"/>
    <w:rsid w:val="00EA5250"/>
    <w:rsid w:val="00EB0DBC"/>
    <w:rsid w:val="00EB2BCA"/>
    <w:rsid w:val="00EC2009"/>
    <w:rsid w:val="00EC2BBC"/>
    <w:rsid w:val="00ED0D82"/>
    <w:rsid w:val="00EE1B35"/>
    <w:rsid w:val="00EE2D63"/>
    <w:rsid w:val="00EE6E3B"/>
    <w:rsid w:val="00EF3F66"/>
    <w:rsid w:val="00F05F17"/>
    <w:rsid w:val="00F27C34"/>
    <w:rsid w:val="00F4068B"/>
    <w:rsid w:val="00F50C05"/>
    <w:rsid w:val="00F52808"/>
    <w:rsid w:val="00F6222A"/>
    <w:rsid w:val="00F63B74"/>
    <w:rsid w:val="00F63B7A"/>
    <w:rsid w:val="00F81BC1"/>
    <w:rsid w:val="00F85E81"/>
    <w:rsid w:val="00FB5CF1"/>
    <w:rsid w:val="00FC4C55"/>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5C3802"/>
  <w15:docId w15:val="{50F6F511-849B-4CFD-8EAB-6B2B0DF1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E509B0"/>
    <w:pPr>
      <w:numPr>
        <w:numId w:val="22"/>
      </w:numPr>
      <w:contextualSpacing/>
    </w:pPr>
    <w:rPr>
      <w:rFonts w:cs="Arial"/>
      <w:color w:val="auto"/>
    </w:rPr>
  </w:style>
  <w:style w:type="character" w:customStyle="1" w:styleId="VPBulletsbody-againstmarginChar">
    <w:name w:val="VP Bullets body - against margin Char"/>
    <w:basedOn w:val="DefaultParagraphFont"/>
    <w:link w:val="VPBulletsbody-againstmargin"/>
    <w:rsid w:val="00E509B0"/>
    <w:rPr>
      <w:rFonts w:asciiTheme="minorHAnsi" w:hAnsiTheme="minorHAnsi" w:cs="Arial"/>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573E30"/>
    <w:pPr>
      <w:keepNext/>
      <w:spacing w:before="240" w:after="180"/>
    </w:pPr>
    <w:rPr>
      <w:rFonts w:ascii="Arial" w:eastAsia="Times New Roman" w:hAnsi="Arial" w:cs="Arial"/>
      <w:b/>
      <w:color w:val="auto"/>
      <w:sz w:val="28"/>
      <w:szCs w:val="20"/>
      <w:lang w:eastAsia="en-NZ"/>
    </w:rPr>
  </w:style>
  <w:style w:type="paragraph" w:customStyle="1" w:styleId="NCEAbodytext">
    <w:name w:val="NCEA bodytext"/>
    <w:link w:val="NCEAbodytextChar"/>
    <w:rsid w:val="00573E30"/>
    <w:pPr>
      <w:tabs>
        <w:tab w:val="left" w:pos="397"/>
        <w:tab w:val="left" w:pos="794"/>
        <w:tab w:val="left" w:pos="1191"/>
      </w:tabs>
      <w:spacing w:before="120" w:after="120"/>
    </w:pPr>
    <w:rPr>
      <w:rFonts w:ascii="Arial" w:eastAsia="Times New Roman" w:hAnsi="Arial" w:cs="Arial"/>
      <w:sz w:val="22"/>
      <w:lang w:eastAsia="en-NZ"/>
    </w:rPr>
  </w:style>
  <w:style w:type="paragraph" w:styleId="ListParagraph">
    <w:name w:val="List Paragraph"/>
    <w:basedOn w:val="Normal"/>
    <w:uiPriority w:val="34"/>
    <w:qFormat/>
    <w:locked/>
    <w:rsid w:val="00573E30"/>
    <w:pPr>
      <w:ind w:left="720"/>
      <w:contextualSpacing/>
    </w:pPr>
  </w:style>
  <w:style w:type="paragraph" w:customStyle="1" w:styleId="NCEAL3heading">
    <w:name w:val="NCEA L3 heading"/>
    <w:basedOn w:val="Normal"/>
    <w:rsid w:val="00573E30"/>
    <w:pPr>
      <w:keepNext/>
      <w:spacing w:before="240" w:after="180"/>
    </w:pPr>
    <w:rPr>
      <w:rFonts w:ascii="Arial" w:eastAsia="Times New Roman" w:hAnsi="Arial" w:cs="Arial"/>
      <w:b/>
      <w:i/>
      <w:color w:val="auto"/>
      <w:szCs w:val="20"/>
      <w:lang w:eastAsia="en-NZ"/>
    </w:rPr>
  </w:style>
  <w:style w:type="character" w:customStyle="1" w:styleId="NCEAbodytextChar">
    <w:name w:val="NCEA bodytext Char"/>
    <w:link w:val="NCEAbodytext"/>
    <w:locked/>
    <w:rsid w:val="00573E30"/>
    <w:rPr>
      <w:rFonts w:ascii="Arial" w:eastAsia="Times New Roman" w:hAnsi="Arial" w:cs="Arial"/>
      <w:sz w:val="22"/>
      <w:lang w:eastAsia="en-NZ"/>
    </w:rPr>
  </w:style>
  <w:style w:type="character" w:styleId="Hyperlink">
    <w:name w:val="Hyperlink"/>
    <w:basedOn w:val="DefaultParagraphFont"/>
    <w:uiPriority w:val="99"/>
    <w:locked/>
    <w:rsid w:val="00573E30"/>
    <w:rPr>
      <w:rFonts w:cs="Times New Roman"/>
      <w:color w:val="0000FF"/>
      <w:u w:val="single"/>
    </w:rPr>
  </w:style>
  <w:style w:type="paragraph" w:customStyle="1" w:styleId="NCEAbulletedlist">
    <w:name w:val="NCEA bulleted list"/>
    <w:basedOn w:val="Normal"/>
    <w:rsid w:val="00573E30"/>
    <w:pPr>
      <w:widowControl w:val="0"/>
      <w:numPr>
        <w:numId w:val="29"/>
      </w:numPr>
      <w:autoSpaceDE w:val="0"/>
      <w:autoSpaceDN w:val="0"/>
      <w:adjustRightInd w:val="0"/>
      <w:spacing w:before="80"/>
    </w:pPr>
    <w:rPr>
      <w:rFonts w:ascii="Arial" w:eastAsia="Times New Roman" w:hAnsi="Arial"/>
      <w:color w:val="auto"/>
      <w:sz w:val="22"/>
      <w:szCs w:val="22"/>
      <w:lang w:val="en-US" w:eastAsia="en-NZ"/>
    </w:rPr>
  </w:style>
  <w:style w:type="paragraph" w:styleId="CommentText">
    <w:name w:val="annotation text"/>
    <w:basedOn w:val="Normal"/>
    <w:link w:val="CommentTextChar"/>
    <w:uiPriority w:val="99"/>
    <w:semiHidden/>
    <w:unhideWhenUsed/>
    <w:locked/>
    <w:rsid w:val="00F52808"/>
  </w:style>
  <w:style w:type="character" w:customStyle="1" w:styleId="CommentTextChar">
    <w:name w:val="Comment Text Char"/>
    <w:basedOn w:val="DefaultParagraphFont"/>
    <w:link w:val="CommentText"/>
    <w:uiPriority w:val="99"/>
    <w:semiHidden/>
    <w:rsid w:val="00F52808"/>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F52808"/>
    <w:rPr>
      <w:b/>
      <w:bCs/>
      <w:sz w:val="20"/>
      <w:szCs w:val="20"/>
    </w:rPr>
  </w:style>
  <w:style w:type="character" w:customStyle="1" w:styleId="CommentSubjectChar">
    <w:name w:val="Comment Subject Char"/>
    <w:basedOn w:val="CommentTextChar"/>
    <w:link w:val="CommentSubject"/>
    <w:uiPriority w:val="99"/>
    <w:semiHidden/>
    <w:rsid w:val="00F52808"/>
    <w:rPr>
      <w:rFonts w:asciiTheme="minorHAnsi" w:hAnsiTheme="minorHAnsi"/>
      <w:b/>
      <w:bCs/>
      <w:color w:val="000000" w:themeColor="text1"/>
      <w:sz w:val="24"/>
      <w:szCs w:val="24"/>
      <w:lang w:eastAsia="en-US"/>
    </w:rPr>
  </w:style>
  <w:style w:type="character" w:styleId="FollowedHyperlink">
    <w:name w:val="FollowedHyperlink"/>
    <w:basedOn w:val="DefaultParagraphFont"/>
    <w:uiPriority w:val="99"/>
    <w:semiHidden/>
    <w:unhideWhenUsed/>
    <w:locked/>
    <w:rsid w:val="005919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695710">
      <w:bodyDiv w:val="1"/>
      <w:marLeft w:val="0"/>
      <w:marRight w:val="0"/>
      <w:marTop w:val="0"/>
      <w:marBottom w:val="0"/>
      <w:divBdr>
        <w:top w:val="none" w:sz="0" w:space="0" w:color="auto"/>
        <w:left w:val="none" w:sz="0" w:space="0" w:color="auto"/>
        <w:bottom w:val="none" w:sz="0" w:space="0" w:color="auto"/>
        <w:right w:val="none" w:sz="0" w:space="0" w:color="auto"/>
      </w:divBdr>
      <w:divsChild>
        <w:div w:id="22140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ikihow.com/Brainstorm" TargetMode="External"/><Relationship Id="rId18" Type="http://schemas.openxmlformats.org/officeDocument/2006/relationships/hyperlink" Target="http://www.mindtools.com/pages/article/newISS_01.ht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acomp.stanford.edu/tutorials/storyboarding" TargetMode="External"/><Relationship Id="rId17" Type="http://schemas.openxmlformats.org/officeDocument/2006/relationships/hyperlink" Target="http://www.mindmeiste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wikipedia.org/wiki/Mind_ma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mindmapping.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arningforlife.org/exploring-resources/99-720/y03.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90F49"/>
    <w:rsid w:val="000958EC"/>
    <w:rsid w:val="000E04AA"/>
    <w:rsid w:val="001434F1"/>
    <w:rsid w:val="002A4DF0"/>
    <w:rsid w:val="003B35B7"/>
    <w:rsid w:val="003C7094"/>
    <w:rsid w:val="003D7123"/>
    <w:rsid w:val="00474B7B"/>
    <w:rsid w:val="004A5C0F"/>
    <w:rsid w:val="004F67EC"/>
    <w:rsid w:val="00505143"/>
    <w:rsid w:val="00506B7D"/>
    <w:rsid w:val="005233F8"/>
    <w:rsid w:val="00561817"/>
    <w:rsid w:val="005F7178"/>
    <w:rsid w:val="0061395A"/>
    <w:rsid w:val="00641875"/>
    <w:rsid w:val="006514D5"/>
    <w:rsid w:val="00665D4C"/>
    <w:rsid w:val="006D271D"/>
    <w:rsid w:val="00763C0A"/>
    <w:rsid w:val="007753CB"/>
    <w:rsid w:val="00775560"/>
    <w:rsid w:val="007E2802"/>
    <w:rsid w:val="008204F3"/>
    <w:rsid w:val="008D0A99"/>
    <w:rsid w:val="00921372"/>
    <w:rsid w:val="00923C08"/>
    <w:rsid w:val="009749CC"/>
    <w:rsid w:val="009C44E2"/>
    <w:rsid w:val="00A12632"/>
    <w:rsid w:val="00A83DAB"/>
    <w:rsid w:val="00AC4CD1"/>
    <w:rsid w:val="00B539F5"/>
    <w:rsid w:val="00B818E2"/>
    <w:rsid w:val="00B87ED1"/>
    <w:rsid w:val="00BA320B"/>
    <w:rsid w:val="00BD010D"/>
    <w:rsid w:val="00BD3521"/>
    <w:rsid w:val="00C17C59"/>
    <w:rsid w:val="00C81489"/>
    <w:rsid w:val="00CB1CE0"/>
    <w:rsid w:val="00D007DF"/>
    <w:rsid w:val="00D13118"/>
    <w:rsid w:val="00D134A7"/>
    <w:rsid w:val="00E8737F"/>
    <w:rsid w:val="00E93E2F"/>
    <w:rsid w:val="00ED4005"/>
    <w:rsid w:val="00EE39C8"/>
    <w:rsid w:val="00EE663D"/>
    <w:rsid w:val="00EF099F"/>
    <w:rsid w:val="00EF7DF9"/>
    <w:rsid w:val="00F27A4B"/>
    <w:rsid w:val="00F639A3"/>
    <w:rsid w:val="00FD71B5"/>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93E8-F77C-41B5-9560-3C5C6BC6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English 1.11</dc:subject>
  <dc:creator>Ministry of Education</dc:creator>
  <cp:lastModifiedBy>Donna Leckie</cp:lastModifiedBy>
  <cp:revision>2</cp:revision>
  <cp:lastPrinted>2013-07-09T22:51:00Z</cp:lastPrinted>
  <dcterms:created xsi:type="dcterms:W3CDTF">2025-01-15T00:49:00Z</dcterms:created>
  <dcterms:modified xsi:type="dcterms:W3CDTF">2025-01-15T00:49:00Z</dcterms:modified>
</cp:coreProperties>
</file>